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3FFB5" w14:textId="76153E31" w:rsidR="004B65C4" w:rsidRPr="00D83D5A" w:rsidRDefault="005C25A9" w:rsidP="005C25A9">
      <w:pPr>
        <w:pStyle w:val="affff8"/>
      </w:pPr>
      <w:r>
        <w:rPr>
          <w:noProof/>
        </w:rPr>
        <w:drawing>
          <wp:inline distT="0" distB="0" distL="0" distR="0" wp14:anchorId="40F3A556" wp14:editId="409A56E8">
            <wp:extent cx="5753100" cy="8134350"/>
            <wp:effectExtent l="19050" t="19050" r="19050" b="1905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7585AA" w14:textId="77777777" w:rsidR="004B65C4" w:rsidRPr="00D83D5A" w:rsidRDefault="004B65C4">
      <w:pPr>
        <w:ind w:firstLine="480"/>
        <w:rPr>
          <w:color w:val="000000" w:themeColor="text1"/>
        </w:rPr>
      </w:pPr>
    </w:p>
    <w:p w14:paraId="1A95AC78" w14:textId="77777777" w:rsidR="004B65C4" w:rsidRPr="00D83D5A" w:rsidRDefault="004B65C4">
      <w:pPr>
        <w:ind w:right="-120" w:firstLine="480"/>
        <w:rPr>
          <w:rFonts w:cs="Times New Roman"/>
          <w:color w:val="000000" w:themeColor="text1"/>
        </w:rPr>
        <w:sectPr w:rsidR="004B65C4" w:rsidRPr="00D83D5A" w:rsidSect="0060016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851" w:footer="992" w:gutter="0"/>
          <w:pgNumType w:start="1"/>
          <w:cols w:space="720"/>
          <w:titlePg/>
          <w:docGrid w:linePitch="312"/>
        </w:sectPr>
      </w:pPr>
    </w:p>
    <w:p w14:paraId="2B1AC75B" w14:textId="279DFA13" w:rsidR="004B65C4" w:rsidRDefault="00DD0171" w:rsidP="005C25A9">
      <w:pPr>
        <w:pStyle w:val="affff8"/>
      </w:pPr>
      <w:r>
        <w:rPr>
          <w:noProof/>
        </w:rPr>
        <w:lastRenderedPageBreak/>
        <w:drawing>
          <wp:inline distT="0" distB="0" distL="0" distR="0" wp14:anchorId="728F7C0C" wp14:editId="57E2E03C">
            <wp:extent cx="5759450" cy="8133080"/>
            <wp:effectExtent l="0" t="0" r="0" b="1270"/>
            <wp:docPr id="926" name="图片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43E0" w14:textId="06671FC0" w:rsidR="005C25A9" w:rsidRDefault="00DD0171" w:rsidP="005C25A9">
      <w:pPr>
        <w:pStyle w:val="affff8"/>
      </w:pPr>
      <w:r>
        <w:rPr>
          <w:noProof/>
        </w:rPr>
        <w:lastRenderedPageBreak/>
        <w:drawing>
          <wp:inline distT="0" distB="0" distL="0" distR="0" wp14:anchorId="3D39B795" wp14:editId="385F359B">
            <wp:extent cx="5759450" cy="8161655"/>
            <wp:effectExtent l="0" t="0" r="0" b="0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D872" w14:textId="66186069" w:rsidR="005C25A9" w:rsidRDefault="00DD0171" w:rsidP="005C25A9">
      <w:pPr>
        <w:pStyle w:val="affff8"/>
      </w:pPr>
      <w:r>
        <w:rPr>
          <w:noProof/>
        </w:rPr>
        <w:lastRenderedPageBreak/>
        <w:drawing>
          <wp:inline distT="0" distB="0" distL="0" distR="0" wp14:anchorId="50379527" wp14:editId="07C6C2F7">
            <wp:extent cx="5759450" cy="8106410"/>
            <wp:effectExtent l="0" t="0" r="0" b="8890"/>
            <wp:docPr id="927" name="图片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0CE9" w14:textId="37984CD5" w:rsidR="005C25A9" w:rsidRDefault="005C25A9" w:rsidP="005C25A9">
      <w:pPr>
        <w:pStyle w:val="affff8"/>
      </w:pPr>
    </w:p>
    <w:p w14:paraId="72E688DA" w14:textId="1308221B" w:rsidR="005C25A9" w:rsidRDefault="005C25A9" w:rsidP="005C25A9">
      <w:pPr>
        <w:pStyle w:val="affff8"/>
      </w:pPr>
    </w:p>
    <w:p w14:paraId="1F2317C0" w14:textId="2052DB0C" w:rsidR="00586106" w:rsidRDefault="00586106">
      <w:pPr>
        <w:widowControl/>
        <w:spacing w:line="240" w:lineRule="auto"/>
        <w:ind w:firstLineChars="0" w:firstLine="0"/>
        <w:jc w:val="left"/>
        <w:sectPr w:rsidR="00586106" w:rsidSect="00586106">
          <w:footerReference w:type="default" r:id="rId19"/>
          <w:footerReference w:type="first" r:id="rId20"/>
          <w:pgSz w:w="11906" w:h="16838"/>
          <w:pgMar w:top="1418" w:right="1418" w:bottom="1418" w:left="1418" w:header="851" w:footer="992" w:gutter="0"/>
          <w:pgNumType w:start="1"/>
          <w:cols w:space="720"/>
          <w:titlePg/>
          <w:docGrid w:linePitch="312"/>
        </w:sectPr>
      </w:pPr>
    </w:p>
    <w:p w14:paraId="4D6D196A" w14:textId="77777777" w:rsidR="001059B0" w:rsidRDefault="001059B0" w:rsidP="001059B0">
      <w:pPr>
        <w:pStyle w:val="affff4"/>
        <w:spacing w:before="120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录</w:t>
      </w:r>
    </w:p>
    <w:p w14:paraId="6D74CF06" w14:textId="77777777" w:rsidR="001059B0" w:rsidRDefault="001059B0" w:rsidP="001059B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26071864" w:history="1">
        <w:r w:rsidRPr="009B1374">
          <w:rPr>
            <w:rStyle w:val="afffe"/>
            <w:noProof/>
          </w:rPr>
          <w:t>摘</w:t>
        </w:r>
        <w:r w:rsidRPr="009B1374">
          <w:rPr>
            <w:rStyle w:val="afffe"/>
            <w:noProof/>
          </w:rPr>
          <w:t xml:space="preserve">   </w:t>
        </w:r>
        <w:r w:rsidRPr="009B1374">
          <w:rPr>
            <w:rStyle w:val="afffe"/>
            <w:noProof/>
          </w:rPr>
          <w:t>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3536F904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65" w:history="1">
        <w:r w:rsidRPr="009B1374">
          <w:rPr>
            <w:rStyle w:val="afffe"/>
            <w:noProof/>
          </w:rPr>
          <w:t>一、基本情况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18FBCE38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66" w:history="1">
        <w:r w:rsidRPr="009B1374">
          <w:rPr>
            <w:rStyle w:val="afffe"/>
            <w:noProof/>
          </w:rPr>
          <w:t>二、第一阶段调查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0F2303ED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67" w:history="1">
        <w:r w:rsidRPr="009B1374">
          <w:rPr>
            <w:rStyle w:val="afffe"/>
            <w:noProof/>
          </w:rPr>
          <w:t>三、初步采样调查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4D5A5CCF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68" w:history="1">
        <w:r w:rsidRPr="009B1374">
          <w:rPr>
            <w:rStyle w:val="afffe"/>
            <w:noProof/>
          </w:rPr>
          <w:t>四、初步调查结论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1EA75681" w14:textId="77777777" w:rsidR="001059B0" w:rsidRDefault="001059B0" w:rsidP="001059B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6071869" w:history="1">
        <w:r w:rsidRPr="009B1374">
          <w:rPr>
            <w:rStyle w:val="afffe"/>
            <w:rFonts w:ascii="宋体" w:cs="宋体"/>
            <w:noProof/>
          </w:rPr>
          <w:t>第一章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4AE5C85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0" w:history="1">
        <w:r w:rsidRPr="009B1374">
          <w:rPr>
            <w:rStyle w:val="afffe"/>
            <w:rFonts w:ascii="宋体" w:hAnsi="宋体" w:cs="宋体"/>
            <w:noProof/>
          </w:rPr>
          <w:t>1.1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项目由来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0202300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1" w:history="1">
        <w:r w:rsidRPr="009B1374">
          <w:rPr>
            <w:rStyle w:val="afffe"/>
            <w:rFonts w:ascii="宋体" w:hAnsi="宋体" w:cs="宋体"/>
            <w:noProof/>
          </w:rPr>
          <w:t>1.2</w:t>
        </w:r>
        <w:r w:rsidRPr="009B1374">
          <w:rPr>
            <w:rStyle w:val="afffe"/>
            <w:rFonts w:cs="Times New Roman"/>
            <w:noProof/>
          </w:rPr>
          <w:t xml:space="preserve"> </w:t>
        </w:r>
        <w:r w:rsidRPr="009B1374">
          <w:rPr>
            <w:rStyle w:val="afffe"/>
            <w:rFonts w:cs="Times New Roman"/>
            <w:noProof/>
          </w:rPr>
          <w:t>调查目的和原则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BEB71D1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2" w:history="1">
        <w:r w:rsidRPr="009B1374">
          <w:rPr>
            <w:rStyle w:val="afffe"/>
            <w:rFonts w:ascii="宋体" w:hAnsi="宋体" w:cs="宋体"/>
            <w:noProof/>
          </w:rPr>
          <w:t>1.3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调查范围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27A4F52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3" w:history="1">
        <w:r w:rsidRPr="009B1374">
          <w:rPr>
            <w:rStyle w:val="afffe"/>
            <w:rFonts w:ascii="宋体" w:hAnsi="宋体" w:cs="宋体"/>
            <w:noProof/>
          </w:rPr>
          <w:t>1.4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调查依据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941D055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4" w:history="1">
        <w:r w:rsidRPr="009B1374">
          <w:rPr>
            <w:rStyle w:val="afffe"/>
            <w:rFonts w:ascii="宋体" w:hAnsi="宋体" w:cs="宋体"/>
            <w:noProof/>
          </w:rPr>
          <w:t>1.5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调查方法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CE23B07" w14:textId="77777777" w:rsidR="001059B0" w:rsidRDefault="001059B0" w:rsidP="001059B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6071875" w:history="1">
        <w:r w:rsidRPr="009B1374">
          <w:rPr>
            <w:rStyle w:val="afffe"/>
            <w:rFonts w:ascii="宋体" w:cs="宋体"/>
            <w:noProof/>
          </w:rPr>
          <w:t>第二章</w:t>
        </w:r>
        <w:r w:rsidRPr="009B1374">
          <w:rPr>
            <w:rStyle w:val="afffe"/>
            <w:rFonts w:cs="Times New Roman"/>
            <w:noProof/>
          </w:rPr>
          <w:t xml:space="preserve"> </w:t>
        </w:r>
        <w:r w:rsidRPr="009B1374">
          <w:rPr>
            <w:rStyle w:val="afffe"/>
            <w:rFonts w:cs="Times New Roman"/>
            <w:noProof/>
          </w:rPr>
          <w:t>地块概况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DFF2F78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6" w:history="1">
        <w:r w:rsidRPr="009B1374">
          <w:rPr>
            <w:rStyle w:val="afffe"/>
            <w:rFonts w:ascii="宋体" w:hAnsi="宋体" w:cs="宋体"/>
            <w:noProof/>
          </w:rPr>
          <w:t>2.1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区域环境概况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CCE3B7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7" w:history="1">
        <w:r w:rsidRPr="009B1374">
          <w:rPr>
            <w:rStyle w:val="afffe"/>
            <w:rFonts w:ascii="宋体" w:hAnsi="宋体" w:cs="宋体"/>
            <w:noProof/>
          </w:rPr>
          <w:t>2.2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敏感目标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C48A425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8" w:history="1">
        <w:r w:rsidRPr="009B1374">
          <w:rPr>
            <w:rStyle w:val="afffe"/>
            <w:rFonts w:ascii="宋体" w:hAnsi="宋体" w:cs="宋体"/>
            <w:noProof/>
          </w:rPr>
          <w:t>2.3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地块的现状和历史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9CDEFEB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79" w:history="1">
        <w:r w:rsidRPr="009B1374">
          <w:rPr>
            <w:rStyle w:val="afffe"/>
            <w:rFonts w:ascii="宋体" w:hAnsi="宋体" w:cs="宋体"/>
            <w:noProof/>
          </w:rPr>
          <w:t>2.4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相邻地块现状和历史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C79C0FE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0" w:history="1">
        <w:r w:rsidRPr="009B1374">
          <w:rPr>
            <w:rStyle w:val="afffe"/>
            <w:rFonts w:ascii="宋体" w:hAnsi="宋体" w:cs="宋体"/>
            <w:noProof/>
          </w:rPr>
          <w:t>2.5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地块利用的规划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5EDBA12" w14:textId="77777777" w:rsidR="001059B0" w:rsidRDefault="001059B0" w:rsidP="001059B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6071881" w:history="1">
        <w:r w:rsidRPr="009B1374">
          <w:rPr>
            <w:rStyle w:val="afffe"/>
            <w:rFonts w:ascii="宋体" w:cs="宋体"/>
            <w:noProof/>
          </w:rPr>
          <w:t>第三章</w:t>
        </w:r>
        <w:r w:rsidRPr="009B1374">
          <w:rPr>
            <w:rStyle w:val="afffe"/>
            <w:rFonts w:cs="Times New Roman"/>
            <w:noProof/>
          </w:rPr>
          <w:t xml:space="preserve"> </w:t>
        </w:r>
        <w:r w:rsidRPr="009B1374">
          <w:rPr>
            <w:rStyle w:val="afffe"/>
            <w:rFonts w:cs="Times New Roman"/>
            <w:noProof/>
          </w:rPr>
          <w:t>地块污染调查与识别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C0830A9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2" w:history="1">
        <w:r w:rsidRPr="009B1374">
          <w:rPr>
            <w:rStyle w:val="afffe"/>
            <w:rFonts w:ascii="宋体" w:hAnsi="宋体" w:cs="宋体"/>
            <w:noProof/>
          </w:rPr>
          <w:t>3.1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调查方法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13FA15A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3" w:history="1">
        <w:r w:rsidRPr="009B1374">
          <w:rPr>
            <w:rStyle w:val="afffe"/>
            <w:rFonts w:ascii="宋体" w:hAnsi="宋体" w:cs="宋体"/>
            <w:noProof/>
          </w:rPr>
          <w:t>3.2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资料收集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311DF15B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4" w:history="1">
        <w:r w:rsidRPr="009B1374">
          <w:rPr>
            <w:rStyle w:val="afffe"/>
            <w:rFonts w:ascii="宋体" w:hAnsi="宋体" w:cs="宋体"/>
            <w:noProof/>
          </w:rPr>
          <w:t>3.3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现场勘查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4C10D0B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5" w:history="1">
        <w:r w:rsidRPr="009B1374">
          <w:rPr>
            <w:rStyle w:val="afffe"/>
            <w:rFonts w:ascii="宋体" w:hAnsi="宋体" w:cs="宋体"/>
            <w:noProof/>
          </w:rPr>
          <w:t>3.4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人员访谈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D1E48CB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6" w:history="1">
        <w:r w:rsidRPr="009B1374">
          <w:rPr>
            <w:rStyle w:val="afffe"/>
            <w:rFonts w:ascii="宋体" w:hAnsi="宋体" w:cs="宋体"/>
            <w:noProof/>
          </w:rPr>
          <w:t>3.5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调查地块内污染源分布及环境影响分析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DDB7FDD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7" w:history="1">
        <w:r w:rsidRPr="009B1374">
          <w:rPr>
            <w:rStyle w:val="afffe"/>
            <w:rFonts w:ascii="宋体" w:hAnsi="宋体" w:cs="宋体"/>
            <w:noProof/>
          </w:rPr>
          <w:t>3.6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相邻地块污染源分布及环境影响分析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18C5459C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8" w:history="1">
        <w:r w:rsidRPr="009B1374">
          <w:rPr>
            <w:rStyle w:val="afffe"/>
            <w:rFonts w:ascii="宋体" w:hAnsi="宋体" w:cs="宋体"/>
            <w:noProof/>
          </w:rPr>
          <w:t>3.7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调查地块土壤快速筛查监测结果分析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30C431E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89" w:history="1">
        <w:r w:rsidRPr="009B1374">
          <w:rPr>
            <w:rStyle w:val="afffe"/>
            <w:rFonts w:ascii="宋体" w:hAnsi="宋体" w:cs="宋体"/>
            <w:noProof/>
          </w:rPr>
          <w:t>3.8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地块污染调查与识别结论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877C0BE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0" w:history="1">
        <w:r w:rsidRPr="009B1374">
          <w:rPr>
            <w:rStyle w:val="afffe"/>
            <w:rFonts w:ascii="宋体" w:hAnsi="宋体" w:cs="宋体"/>
            <w:noProof/>
          </w:rPr>
          <w:t>3.9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不确定性分析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52A39F9" w14:textId="77777777" w:rsidR="001059B0" w:rsidRDefault="001059B0" w:rsidP="001059B0">
      <w:pPr>
        <w:pStyle w:val="TOC1"/>
        <w:ind w:firstLine="482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126071891" w:history="1">
        <w:r w:rsidRPr="009B1374">
          <w:rPr>
            <w:rStyle w:val="afffe"/>
            <w:rFonts w:ascii="宋体" w:cs="宋体"/>
            <w:noProof/>
          </w:rPr>
          <w:t>第四章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结论和建议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4FFEF673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2" w:history="1">
        <w:r w:rsidRPr="009B1374">
          <w:rPr>
            <w:rStyle w:val="afffe"/>
            <w:rFonts w:ascii="宋体" w:hAnsi="宋体" w:cs="宋体"/>
            <w:noProof/>
          </w:rPr>
          <w:t>4.1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地块基本情况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3417053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3" w:history="1">
        <w:r w:rsidRPr="009B1374">
          <w:rPr>
            <w:rStyle w:val="afffe"/>
            <w:rFonts w:ascii="宋体" w:hAnsi="宋体" w:cs="宋体"/>
            <w:noProof/>
          </w:rPr>
          <w:t>4.2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地块风险识别情况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07ECBC4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4" w:history="1">
        <w:r w:rsidRPr="009B1374">
          <w:rPr>
            <w:rStyle w:val="afffe"/>
            <w:rFonts w:ascii="宋体" w:hAnsi="宋体" w:cs="宋体"/>
            <w:noProof/>
            <w:kern w:val="0"/>
          </w:rPr>
          <w:t>4.3</w:t>
        </w:r>
        <w:r w:rsidRPr="009B1374">
          <w:rPr>
            <w:rStyle w:val="afffe"/>
            <w:noProof/>
            <w:kern w:val="0"/>
          </w:rPr>
          <w:t xml:space="preserve"> </w:t>
        </w:r>
        <w:r w:rsidRPr="009B1374">
          <w:rPr>
            <w:rStyle w:val="afffe"/>
            <w:noProof/>
            <w:kern w:val="0"/>
          </w:rPr>
          <w:t>总体结论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1B5BC6BF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5" w:history="1">
        <w:r w:rsidRPr="009B1374">
          <w:rPr>
            <w:rStyle w:val="afffe"/>
            <w:rFonts w:ascii="宋体" w:hAnsi="宋体" w:cs="宋体"/>
            <w:noProof/>
          </w:rPr>
          <w:t>4.4</w:t>
        </w:r>
        <w:r w:rsidRPr="009B1374">
          <w:rPr>
            <w:rStyle w:val="afffe"/>
            <w:noProof/>
          </w:rPr>
          <w:t xml:space="preserve"> </w:t>
        </w:r>
        <w:r w:rsidRPr="009B1374">
          <w:rPr>
            <w:rStyle w:val="afffe"/>
            <w:noProof/>
          </w:rPr>
          <w:t>建议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AE43BC3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6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1  </w:t>
        </w:r>
        <w:r w:rsidRPr="009B1374">
          <w:rPr>
            <w:rStyle w:val="afffe"/>
            <w:noProof/>
          </w:rPr>
          <w:t>云浮市生态环境局新兴分局关于开展土壤污染状况调查的通知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0D57F3F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7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2  </w:t>
        </w:r>
        <w:r w:rsidRPr="009B1374">
          <w:rPr>
            <w:rStyle w:val="afffe"/>
            <w:noProof/>
          </w:rPr>
          <w:t>新兴县筠州城市投资发展有限公司不动产权证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697F5615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8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3  </w:t>
        </w:r>
        <w:r w:rsidRPr="009B1374">
          <w:rPr>
            <w:rStyle w:val="afffe"/>
            <w:noProof/>
          </w:rPr>
          <w:t>广东省人民政府关于新兴县</w:t>
        </w:r>
        <w:r w:rsidRPr="009B1374">
          <w:rPr>
            <w:rStyle w:val="afffe"/>
            <w:noProof/>
          </w:rPr>
          <w:t>2022</w:t>
        </w:r>
        <w:r w:rsidRPr="009B1374">
          <w:rPr>
            <w:rStyle w:val="afffe"/>
            <w:noProof/>
          </w:rPr>
          <w:t>年度第一批次城镇建设用地的批复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5516630B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899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4  </w:t>
        </w:r>
        <w:r w:rsidRPr="009B1374">
          <w:rPr>
            <w:rStyle w:val="afffe"/>
            <w:noProof/>
          </w:rPr>
          <w:t>广东云浮中医药职业学院不动产权证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56E28572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900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5  </w:t>
        </w:r>
        <w:r w:rsidRPr="009B1374">
          <w:rPr>
            <w:rStyle w:val="afffe"/>
            <w:noProof/>
          </w:rPr>
          <w:t>人员访谈记录表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4B264832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901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6  </w:t>
        </w:r>
        <w:r w:rsidRPr="009B1374">
          <w:rPr>
            <w:rStyle w:val="afffe"/>
            <w:noProof/>
          </w:rPr>
          <w:t>土壤中挥发性有机物与重金属现场快速测定记录表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16AC8194" w14:textId="77777777" w:rsidR="001059B0" w:rsidRDefault="001059B0" w:rsidP="001059B0">
      <w:pPr>
        <w:pStyle w:val="TOC2"/>
        <w:ind w:left="720" w:firstLine="480"/>
        <w:rPr>
          <w:rFonts w:asciiTheme="minorHAnsi" w:eastAsiaTheme="minorEastAsia" w:hAnsiTheme="minorHAnsi"/>
          <w:noProof/>
          <w:sz w:val="21"/>
          <w:szCs w:val="22"/>
        </w:rPr>
      </w:pPr>
      <w:hyperlink w:anchor="_Toc126071902" w:history="1">
        <w:r w:rsidRPr="009B1374">
          <w:rPr>
            <w:rStyle w:val="afffe"/>
            <w:noProof/>
          </w:rPr>
          <w:t>附件</w:t>
        </w:r>
        <w:r w:rsidRPr="009B1374">
          <w:rPr>
            <w:rStyle w:val="afffe"/>
            <w:noProof/>
          </w:rPr>
          <w:t xml:space="preserve">7  </w:t>
        </w:r>
        <w:r w:rsidRPr="009B1374">
          <w:rPr>
            <w:rStyle w:val="afffe"/>
            <w:noProof/>
          </w:rPr>
          <w:t>土壤快筛检测现场照片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_Toc126071902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2CCA492" w14:textId="72F3D551" w:rsidR="005C25A9" w:rsidRDefault="001059B0" w:rsidP="001059B0">
      <w:pPr>
        <w:ind w:firstLine="480"/>
      </w:pPr>
      <w:r>
        <w:fldChar w:fldCharType="end"/>
      </w:r>
    </w:p>
    <w:p w14:paraId="26CC0A00" w14:textId="7CA86D60" w:rsidR="005C25A9" w:rsidRDefault="005C25A9" w:rsidP="005C25A9">
      <w:pPr>
        <w:ind w:firstLine="480"/>
      </w:pPr>
    </w:p>
    <w:p w14:paraId="6478F1BC" w14:textId="0EDEAEDD" w:rsidR="005C25A9" w:rsidRDefault="005C25A9" w:rsidP="005C25A9">
      <w:pPr>
        <w:ind w:firstLine="480"/>
      </w:pPr>
    </w:p>
    <w:p w14:paraId="0FE7078A" w14:textId="77777777" w:rsidR="005C25A9" w:rsidRPr="00EE3ACD" w:rsidRDefault="005C25A9" w:rsidP="005C25A9">
      <w:pPr>
        <w:ind w:firstLine="480"/>
      </w:pPr>
    </w:p>
    <w:p w14:paraId="58F2E841" w14:textId="77777777" w:rsidR="004B65C4" w:rsidRPr="00D83D5A" w:rsidRDefault="004B65C4">
      <w:pPr>
        <w:ind w:firstLine="480"/>
        <w:rPr>
          <w:rFonts w:cs="Times New Roman"/>
          <w:color w:val="000000" w:themeColor="text1"/>
        </w:rPr>
      </w:pPr>
    </w:p>
    <w:p w14:paraId="79C4F494" w14:textId="77777777" w:rsidR="004B65C4" w:rsidRPr="00D83D5A" w:rsidRDefault="004B65C4">
      <w:pPr>
        <w:pStyle w:val="TOC2"/>
        <w:ind w:left="720" w:firstLine="480"/>
        <w:rPr>
          <w:rFonts w:cs="Times New Roman"/>
          <w:color w:val="000000" w:themeColor="text1"/>
        </w:rPr>
        <w:sectPr w:rsidR="004B65C4" w:rsidRPr="00D83D5A" w:rsidSect="00277FF6">
          <w:footerReference w:type="default" r:id="rId21"/>
          <w:footerReference w:type="first" r:id="rId22"/>
          <w:pgSz w:w="11906" w:h="16838"/>
          <w:pgMar w:top="1418" w:right="1418" w:bottom="1418" w:left="1418" w:header="851" w:footer="992" w:gutter="0"/>
          <w:pgNumType w:fmt="lowerRoman" w:start="1"/>
          <w:cols w:space="720"/>
          <w:titlePg/>
          <w:docGrid w:linePitch="312"/>
        </w:sectPr>
      </w:pPr>
    </w:p>
    <w:p w14:paraId="189FE7B0" w14:textId="23C0BCA4" w:rsidR="004B65C4" w:rsidRPr="00D83D5A" w:rsidRDefault="004228AB">
      <w:pPr>
        <w:pStyle w:val="1"/>
        <w:numPr>
          <w:ilvl w:val="0"/>
          <w:numId w:val="0"/>
        </w:numPr>
        <w:rPr>
          <w:color w:val="000000" w:themeColor="text1"/>
        </w:rPr>
      </w:pPr>
      <w:bookmarkStart w:id="0" w:name="_Toc8188"/>
      <w:bookmarkStart w:id="1" w:name="_Toc30848"/>
      <w:bookmarkStart w:id="2" w:name="_Toc28332"/>
      <w:bookmarkStart w:id="3" w:name="_Toc20890"/>
      <w:bookmarkStart w:id="4" w:name="_Toc309"/>
      <w:bookmarkStart w:id="5" w:name="_Toc16717"/>
      <w:bookmarkStart w:id="6" w:name="_Toc15416"/>
      <w:bookmarkStart w:id="7" w:name="_Toc121926412"/>
      <w:bookmarkStart w:id="8" w:name="_Toc124519300"/>
      <w:r w:rsidRPr="00D83D5A">
        <w:rPr>
          <w:color w:val="000000" w:themeColor="text1"/>
        </w:rPr>
        <w:lastRenderedPageBreak/>
        <w:t>摘</w:t>
      </w:r>
      <w:r w:rsidRPr="00D83D5A">
        <w:rPr>
          <w:color w:val="000000" w:themeColor="text1"/>
        </w:rPr>
        <w:t xml:space="preserve">   </w:t>
      </w:r>
      <w:r w:rsidRPr="00D83D5A">
        <w:rPr>
          <w:color w:val="000000" w:themeColor="text1"/>
        </w:rPr>
        <w:t>要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498801DC" w14:textId="68FA7A5D" w:rsidR="004B65C4" w:rsidRPr="00D83D5A" w:rsidRDefault="004228AB">
      <w:pPr>
        <w:pStyle w:val="2"/>
        <w:numPr>
          <w:ilvl w:val="0"/>
          <w:numId w:val="0"/>
        </w:numPr>
        <w:spacing w:before="163" w:after="163"/>
        <w:rPr>
          <w:color w:val="000000" w:themeColor="text1"/>
        </w:rPr>
      </w:pPr>
      <w:bookmarkStart w:id="9" w:name="_Toc121926413"/>
      <w:bookmarkStart w:id="10" w:name="_Toc124519301"/>
      <w:r w:rsidRPr="00D83D5A">
        <w:rPr>
          <w:color w:val="000000" w:themeColor="text1"/>
        </w:rPr>
        <w:t>一、基本情况</w:t>
      </w:r>
      <w:bookmarkEnd w:id="9"/>
      <w:bookmarkEnd w:id="10"/>
    </w:p>
    <w:p w14:paraId="01BC343C" w14:textId="557C3A5E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地块名称：</w:t>
      </w:r>
      <w:r w:rsidR="00F341E9" w:rsidRPr="00F341E9">
        <w:rPr>
          <w:rFonts w:hint="eastAsia"/>
          <w:color w:val="000000" w:themeColor="text1"/>
        </w:rPr>
        <w:t>新兴县六祖镇十里村广东云浮中医药职业学院地块（</w:t>
      </w:r>
      <w:r w:rsidR="00F341E9" w:rsidRPr="00F341E9">
        <w:rPr>
          <w:rFonts w:hint="eastAsia"/>
          <w:color w:val="000000" w:themeColor="text1"/>
        </w:rPr>
        <w:t>45966m</w:t>
      </w:r>
      <w:r w:rsidR="00F341E9" w:rsidRPr="00F341E9">
        <w:rPr>
          <w:rFonts w:hint="eastAsia"/>
          <w:color w:val="000000" w:themeColor="text1"/>
          <w:vertAlign w:val="superscript"/>
        </w:rPr>
        <w:t>2</w:t>
      </w:r>
      <w:r w:rsidR="00F341E9" w:rsidRPr="00F341E9">
        <w:rPr>
          <w:rFonts w:hint="eastAsia"/>
          <w:color w:val="000000" w:themeColor="text1"/>
        </w:rPr>
        <w:t>）</w:t>
      </w:r>
      <w:r w:rsidRPr="00D83D5A">
        <w:rPr>
          <w:color w:val="000000" w:themeColor="text1"/>
        </w:rPr>
        <w:t>。</w:t>
      </w:r>
    </w:p>
    <w:p w14:paraId="2C2C9713" w14:textId="17D083EE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占地面积：</w:t>
      </w:r>
      <w:r w:rsidR="00F341E9" w:rsidRPr="00F341E9">
        <w:rPr>
          <w:rFonts w:hint="eastAsia"/>
          <w:color w:val="000000" w:themeColor="text1"/>
        </w:rPr>
        <w:t>45966</w:t>
      </w:r>
      <w:r w:rsidRPr="00D83D5A">
        <w:rPr>
          <w:color w:val="000000" w:themeColor="text1"/>
        </w:rPr>
        <w:t>m</w:t>
      </w:r>
      <w:r w:rsidRPr="00D83D5A">
        <w:rPr>
          <w:color w:val="000000" w:themeColor="text1"/>
          <w:vertAlign w:val="superscript"/>
        </w:rPr>
        <w:t>2</w:t>
      </w:r>
      <w:r w:rsidRPr="00D83D5A">
        <w:rPr>
          <w:color w:val="000000" w:themeColor="text1"/>
        </w:rPr>
        <w:t>。</w:t>
      </w:r>
    </w:p>
    <w:p w14:paraId="45AC6D00" w14:textId="3ADAD74B" w:rsidR="004B65C4" w:rsidRPr="00D83D5A" w:rsidRDefault="004228AB" w:rsidP="005F19EA">
      <w:pPr>
        <w:ind w:firstLine="482"/>
      </w:pPr>
      <w:r w:rsidRPr="00D83D5A">
        <w:rPr>
          <w:b/>
        </w:rPr>
        <w:t>地理位置：</w:t>
      </w:r>
      <w:r w:rsidR="00F341E9">
        <w:rPr>
          <w:rFonts w:hint="eastAsia"/>
        </w:rPr>
        <w:t>新兴县六祖镇十里村</w:t>
      </w:r>
      <w:r w:rsidRPr="00D83D5A">
        <w:rPr>
          <w:rFonts w:hint="eastAsia"/>
        </w:rPr>
        <w:t>，</w:t>
      </w:r>
      <w:r w:rsidR="004B1CBD">
        <w:rPr>
          <w:rFonts w:hint="eastAsia"/>
        </w:rPr>
        <w:t>本地块分</w:t>
      </w:r>
      <w:r w:rsidR="00B56666">
        <w:rPr>
          <w:rFonts w:hint="eastAsia"/>
        </w:rPr>
        <w:t>7</w:t>
      </w:r>
      <w:r w:rsidR="004B1CBD">
        <w:rPr>
          <w:rFonts w:hint="eastAsia"/>
        </w:rPr>
        <w:t>个小地块</w:t>
      </w:r>
      <w:r w:rsidR="00ED47AD">
        <w:rPr>
          <w:rFonts w:hint="eastAsia"/>
        </w:rPr>
        <w:t>（自编</w:t>
      </w:r>
      <w:r w:rsidR="00ED47AD">
        <w:rPr>
          <w:rFonts w:hint="eastAsia"/>
        </w:rPr>
        <w:t>1~</w:t>
      </w:r>
      <w:r w:rsidR="00ED47AD">
        <w:t>7</w:t>
      </w:r>
      <w:r w:rsidR="00ED47AD">
        <w:rPr>
          <w:rFonts w:hint="eastAsia"/>
        </w:rPr>
        <w:t>号，以下称</w:t>
      </w:r>
      <w:r w:rsidR="00ED47AD">
        <w:t>1~7</w:t>
      </w:r>
      <w:r w:rsidR="00ED47AD">
        <w:rPr>
          <w:rFonts w:hint="eastAsia"/>
        </w:rPr>
        <w:t>号地块）</w:t>
      </w:r>
      <w:r w:rsidR="004B1CBD">
        <w:rPr>
          <w:rFonts w:hint="eastAsia"/>
        </w:rPr>
        <w:t>，</w:t>
      </w:r>
      <w:r w:rsidRPr="00D83D5A">
        <w:t>地块中心坐标为东经</w:t>
      </w:r>
      <w:r w:rsidR="00B56666" w:rsidRPr="00B56666">
        <w:t>112.190545</w:t>
      </w:r>
      <w:r w:rsidRPr="00D83D5A">
        <w:t>°</w:t>
      </w:r>
      <w:r w:rsidRPr="00D83D5A">
        <w:t>、北纬</w:t>
      </w:r>
      <w:r w:rsidR="00B56666" w:rsidRPr="00B56666">
        <w:t>22.667488</w:t>
      </w:r>
      <w:r w:rsidRPr="00D83D5A">
        <w:t>°</w:t>
      </w:r>
      <w:r w:rsidRPr="00D83D5A">
        <w:t>。</w:t>
      </w:r>
    </w:p>
    <w:p w14:paraId="3673946E" w14:textId="286AB222" w:rsidR="00D37A0C" w:rsidRPr="00D83D5A" w:rsidRDefault="004228AB">
      <w:pPr>
        <w:ind w:firstLine="482"/>
        <w:rPr>
          <w:b/>
          <w:color w:val="000000" w:themeColor="text1"/>
        </w:rPr>
      </w:pPr>
      <w:r w:rsidRPr="00D83D5A">
        <w:rPr>
          <w:b/>
          <w:color w:val="000000" w:themeColor="text1"/>
        </w:rPr>
        <w:t>土地使用权人</w:t>
      </w:r>
      <w:r w:rsidR="00D37A0C" w:rsidRPr="00D83D5A">
        <w:rPr>
          <w:rFonts w:hint="eastAsia"/>
          <w:b/>
          <w:color w:val="000000" w:themeColor="text1"/>
        </w:rPr>
        <w:t>：</w:t>
      </w:r>
      <w:r w:rsidR="00BF67C2" w:rsidRPr="00BF67C2">
        <w:rPr>
          <w:rFonts w:hint="eastAsia"/>
          <w:color w:val="000000" w:themeColor="text1"/>
        </w:rPr>
        <w:t>广东云浮中医药职业学院</w:t>
      </w:r>
    </w:p>
    <w:p w14:paraId="7BB19DD2" w14:textId="54FC7BE9" w:rsidR="00BE09B4" w:rsidRDefault="00BE09B4" w:rsidP="005F19EA">
      <w:pPr>
        <w:ind w:firstLine="482"/>
      </w:pPr>
      <w:r w:rsidRPr="00BE09B4">
        <w:rPr>
          <w:rFonts w:hint="eastAsia"/>
          <w:b/>
          <w:color w:val="000000" w:themeColor="text1"/>
        </w:rPr>
        <w:t>地块历史：</w:t>
      </w:r>
      <w:r>
        <w:rPr>
          <w:rFonts w:hint="eastAsia"/>
        </w:rPr>
        <w:t>地块的历史用地性质为农</w:t>
      </w:r>
      <w:r w:rsidR="00973216">
        <w:rPr>
          <w:rFonts w:hint="eastAsia"/>
        </w:rPr>
        <w:t>用地</w:t>
      </w:r>
      <w:r w:rsidR="00140F4A">
        <w:rPr>
          <w:rFonts w:hint="eastAsia"/>
        </w:rPr>
        <w:t>、</w:t>
      </w:r>
      <w:r w:rsidR="00973216">
        <w:rPr>
          <w:rFonts w:hint="eastAsia"/>
        </w:rPr>
        <w:t>水域、林地</w:t>
      </w:r>
      <w:r>
        <w:rPr>
          <w:rFonts w:hint="eastAsia"/>
        </w:rPr>
        <w:t>，</w:t>
      </w:r>
      <w:r w:rsidR="00973216">
        <w:rPr>
          <w:rFonts w:hint="eastAsia"/>
        </w:rPr>
        <w:t>农用地</w:t>
      </w:r>
      <w:r w:rsidR="00DA5AA8">
        <w:rPr>
          <w:rFonts w:hint="eastAsia"/>
        </w:rPr>
        <w:t>为农田，主要</w:t>
      </w:r>
      <w:r w:rsidR="00973216">
        <w:rPr>
          <w:rFonts w:hint="eastAsia"/>
        </w:rPr>
        <w:t>种植水稻</w:t>
      </w:r>
      <w:r w:rsidR="00DA5AA8">
        <w:rPr>
          <w:rFonts w:hint="eastAsia"/>
        </w:rPr>
        <w:t>；</w:t>
      </w:r>
      <w:r w:rsidR="00973216">
        <w:rPr>
          <w:rFonts w:hint="eastAsia"/>
        </w:rPr>
        <w:t>水域为水塘，</w:t>
      </w:r>
      <w:r w:rsidR="00DA5AA8">
        <w:rPr>
          <w:rFonts w:hint="eastAsia"/>
        </w:rPr>
        <w:t>主要</w:t>
      </w:r>
      <w:r w:rsidR="00973216">
        <w:rPr>
          <w:rFonts w:hint="eastAsia"/>
        </w:rPr>
        <w:t>用于周边农田灌溉</w:t>
      </w:r>
      <w:r w:rsidR="00DA5AA8">
        <w:rPr>
          <w:rFonts w:hint="eastAsia"/>
        </w:rPr>
        <w:t>；</w:t>
      </w:r>
      <w:r w:rsidR="00973216">
        <w:rPr>
          <w:rFonts w:hint="eastAsia"/>
        </w:rPr>
        <w:t>林地</w:t>
      </w:r>
      <w:r>
        <w:rPr>
          <w:rFonts w:hint="eastAsia"/>
        </w:rPr>
        <w:t>主要</w:t>
      </w:r>
      <w:r w:rsidR="006E6C43">
        <w:rPr>
          <w:rFonts w:hint="eastAsia"/>
        </w:rPr>
        <w:t>植被为松树。</w:t>
      </w:r>
    </w:p>
    <w:p w14:paraId="124333B6" w14:textId="21FE6515" w:rsidR="00FF5FF8" w:rsidRPr="00D83D5A" w:rsidRDefault="00D37A0C" w:rsidP="005F19EA">
      <w:pPr>
        <w:ind w:firstLine="482"/>
      </w:pPr>
      <w:r w:rsidRPr="00D83D5A">
        <w:rPr>
          <w:rFonts w:hint="eastAsia"/>
          <w:b/>
        </w:rPr>
        <w:t>地块</w:t>
      </w:r>
      <w:r w:rsidR="004228AB" w:rsidRPr="00D83D5A">
        <w:rPr>
          <w:b/>
        </w:rPr>
        <w:t>现状：</w:t>
      </w:r>
      <w:r w:rsidR="006E6C43" w:rsidRPr="006E6C43">
        <w:t>本</w:t>
      </w:r>
      <w:r w:rsidR="006E6C43">
        <w:rPr>
          <w:rFonts w:hint="eastAsia"/>
        </w:rPr>
        <w:t>地块使用权人为</w:t>
      </w:r>
      <w:r w:rsidR="006E6C43" w:rsidRPr="006E6C43">
        <w:rPr>
          <w:rFonts w:hint="eastAsia"/>
        </w:rPr>
        <w:t>广东云浮中医药职业学院</w:t>
      </w:r>
      <w:r w:rsidR="006E6C43">
        <w:rPr>
          <w:rFonts w:hint="eastAsia"/>
        </w:rPr>
        <w:t>，</w:t>
      </w:r>
      <w:r w:rsidR="00FF5FF8" w:rsidRPr="00D83D5A">
        <w:rPr>
          <w:rFonts w:hint="eastAsia"/>
        </w:rPr>
        <w:t>根据</w:t>
      </w:r>
      <w:r w:rsidR="00FF5FF8" w:rsidRPr="00D83D5A">
        <w:rPr>
          <w:rFonts w:hint="eastAsia"/>
        </w:rPr>
        <w:t>2</w:t>
      </w:r>
      <w:r w:rsidR="00FF5FF8" w:rsidRPr="00D83D5A">
        <w:t>02</w:t>
      </w:r>
      <w:r w:rsidR="00BF67C2">
        <w:t>2</w:t>
      </w:r>
      <w:r w:rsidR="00FF5FF8" w:rsidRPr="00D83D5A">
        <w:rPr>
          <w:rFonts w:hint="eastAsia"/>
        </w:rPr>
        <w:t>年</w:t>
      </w:r>
      <w:r w:rsidR="00FF5FF8" w:rsidRPr="00D83D5A">
        <w:rPr>
          <w:rFonts w:hint="eastAsia"/>
        </w:rPr>
        <w:t>1</w:t>
      </w:r>
      <w:r w:rsidR="006F0B25">
        <w:t>0</w:t>
      </w:r>
      <w:r w:rsidR="00FF5FF8" w:rsidRPr="00D83D5A">
        <w:rPr>
          <w:rFonts w:hint="eastAsia"/>
        </w:rPr>
        <w:t>月</w:t>
      </w:r>
      <w:r w:rsidR="00626E15">
        <w:rPr>
          <w:rFonts w:hint="eastAsia"/>
        </w:rPr>
        <w:t>底</w:t>
      </w:r>
      <w:r w:rsidR="00FF5FF8" w:rsidRPr="00D83D5A">
        <w:rPr>
          <w:rFonts w:hint="eastAsia"/>
        </w:rPr>
        <w:t>现场调查，</w:t>
      </w:r>
      <w:r w:rsidR="00ED47AD" w:rsidRPr="006E6C43">
        <w:rPr>
          <w:rFonts w:hint="eastAsia"/>
        </w:rPr>
        <w:t>广东云浮中医药职业学院</w:t>
      </w:r>
      <w:r w:rsidR="00ED47AD">
        <w:rPr>
          <w:rFonts w:hint="eastAsia"/>
        </w:rPr>
        <w:t>一期工程</w:t>
      </w:r>
      <w:r w:rsidR="00626E15">
        <w:rPr>
          <w:rFonts w:hint="eastAsia"/>
        </w:rPr>
        <w:t>和周边道路</w:t>
      </w:r>
      <w:r w:rsidR="00ED47AD">
        <w:rPr>
          <w:rFonts w:hint="eastAsia"/>
        </w:rPr>
        <w:t>已建成，</w:t>
      </w:r>
      <w:r w:rsidR="00ED0235">
        <w:rPr>
          <w:rFonts w:hint="eastAsia"/>
        </w:rPr>
        <w:t>本地块</w:t>
      </w:r>
      <w:r w:rsidR="0009747B">
        <w:rPr>
          <w:rFonts w:hint="eastAsia"/>
        </w:rPr>
        <w:t>其中</w:t>
      </w:r>
      <w:r w:rsidR="00586592">
        <w:rPr>
          <w:rFonts w:hint="eastAsia"/>
        </w:rPr>
        <w:t>位于该学院外</w:t>
      </w:r>
      <w:r w:rsidR="00E3497A">
        <w:rPr>
          <w:rFonts w:hint="eastAsia"/>
        </w:rPr>
        <w:t>的</w:t>
      </w:r>
      <w:r w:rsidR="0009747B">
        <w:rPr>
          <w:rFonts w:hint="eastAsia"/>
        </w:rPr>
        <w:t>1</w:t>
      </w:r>
      <w:r w:rsidR="0009747B">
        <w:rPr>
          <w:rFonts w:hint="eastAsia"/>
        </w:rPr>
        <w:t>号地块约</w:t>
      </w:r>
      <w:r w:rsidR="00CE28CF">
        <w:rPr>
          <w:rFonts w:hint="eastAsia"/>
        </w:rPr>
        <w:t>15091.3</w:t>
      </w:r>
      <w:r w:rsidR="0009747B">
        <w:t>m</w:t>
      </w:r>
      <w:r w:rsidR="0009747B" w:rsidRPr="00A34DEC">
        <w:rPr>
          <w:vertAlign w:val="superscript"/>
        </w:rPr>
        <w:t>2</w:t>
      </w:r>
      <w:r w:rsidR="00004C8D">
        <w:rPr>
          <w:rFonts w:hint="eastAsia"/>
        </w:rPr>
        <w:t>已平整，其余</w:t>
      </w:r>
      <w:r w:rsidR="00004C8D">
        <w:rPr>
          <w:rFonts w:hint="eastAsia"/>
        </w:rPr>
        <w:t>1</w:t>
      </w:r>
      <w:r w:rsidR="00004C8D">
        <w:rPr>
          <w:rFonts w:hint="eastAsia"/>
        </w:rPr>
        <w:t>号地块及</w:t>
      </w:r>
      <w:r w:rsidR="00004C8D">
        <w:rPr>
          <w:rFonts w:hint="eastAsia"/>
        </w:rPr>
        <w:t>2~</w:t>
      </w:r>
      <w:r w:rsidR="00004C8D">
        <w:t>7</w:t>
      </w:r>
      <w:r w:rsidR="00004C8D">
        <w:rPr>
          <w:rFonts w:hint="eastAsia"/>
        </w:rPr>
        <w:t>号地块均位于该学院一期工程范围内，</w:t>
      </w:r>
      <w:r w:rsidR="00004C8D">
        <w:rPr>
          <w:rFonts w:hint="eastAsia"/>
        </w:rPr>
        <w:t>1~</w:t>
      </w:r>
      <w:r w:rsidR="00004C8D">
        <w:t>3</w:t>
      </w:r>
      <w:r w:rsidR="00004C8D">
        <w:rPr>
          <w:rFonts w:hint="eastAsia"/>
        </w:rPr>
        <w:t>号地块已建成绿化、道路等，</w:t>
      </w:r>
      <w:r w:rsidR="00004C8D">
        <w:t>4</w:t>
      </w:r>
      <w:r w:rsidR="00004C8D">
        <w:rPr>
          <w:rFonts w:hint="eastAsia"/>
        </w:rPr>
        <w:t>号地块已建成景观湖，</w:t>
      </w:r>
      <w:r w:rsidR="00004C8D">
        <w:rPr>
          <w:rFonts w:hint="eastAsia"/>
        </w:rPr>
        <w:t>5 ~</w:t>
      </w:r>
      <w:r w:rsidR="00004C8D">
        <w:t>6</w:t>
      </w:r>
      <w:r w:rsidR="00004C8D">
        <w:rPr>
          <w:rFonts w:hint="eastAsia"/>
        </w:rPr>
        <w:t>号地块</w:t>
      </w:r>
      <w:r w:rsidR="00004C8D" w:rsidRPr="00855342">
        <w:rPr>
          <w:rFonts w:hint="eastAsia"/>
        </w:rPr>
        <w:t>已平整并覆盖绿色防尘网</w:t>
      </w:r>
      <w:r w:rsidR="00004C8D">
        <w:rPr>
          <w:rFonts w:hint="eastAsia"/>
        </w:rPr>
        <w:t>，</w:t>
      </w:r>
      <w:r w:rsidR="00C659BF">
        <w:rPr>
          <w:rFonts w:hint="eastAsia"/>
        </w:rPr>
        <w:t>7</w:t>
      </w:r>
      <w:r w:rsidR="00C659BF">
        <w:rPr>
          <w:rFonts w:hint="eastAsia"/>
        </w:rPr>
        <w:t>号地块为羽毛球场、挡土墙、绿化等</w:t>
      </w:r>
      <w:r w:rsidR="0009747B">
        <w:rPr>
          <w:rFonts w:hint="eastAsia"/>
        </w:rPr>
        <w:t>。</w:t>
      </w:r>
    </w:p>
    <w:p w14:paraId="6C3754D1" w14:textId="598FE55D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规划</w:t>
      </w:r>
      <w:r w:rsidR="00C05E9F">
        <w:rPr>
          <w:rFonts w:hint="eastAsia"/>
          <w:b/>
          <w:color w:val="000000" w:themeColor="text1"/>
        </w:rPr>
        <w:t>用途</w:t>
      </w:r>
      <w:r w:rsidRPr="00D83D5A">
        <w:rPr>
          <w:b/>
          <w:color w:val="000000" w:themeColor="text1"/>
        </w:rPr>
        <w:t>：</w:t>
      </w:r>
      <w:r w:rsidRPr="00D83D5A">
        <w:rPr>
          <w:color w:val="000000" w:themeColor="text1"/>
        </w:rPr>
        <w:t>根据</w:t>
      </w:r>
      <w:r w:rsidR="00C05E9F" w:rsidRPr="00C05E9F">
        <w:rPr>
          <w:rFonts w:hint="eastAsia"/>
          <w:color w:val="000000" w:themeColor="text1"/>
        </w:rPr>
        <w:t>《新兴县城市总体规划修编（</w:t>
      </w:r>
      <w:r w:rsidR="00C05E9F" w:rsidRPr="00C05E9F">
        <w:rPr>
          <w:rFonts w:hint="eastAsia"/>
          <w:color w:val="000000" w:themeColor="text1"/>
        </w:rPr>
        <w:t>2013-2035</w:t>
      </w:r>
      <w:r w:rsidR="00C05E9F" w:rsidRPr="00C05E9F">
        <w:rPr>
          <w:rFonts w:hint="eastAsia"/>
          <w:color w:val="000000" w:themeColor="text1"/>
        </w:rPr>
        <w:t>年</w:t>
      </w:r>
      <w:r w:rsidR="00C05E9F">
        <w:rPr>
          <w:rFonts w:hint="eastAsia"/>
          <w:color w:val="000000" w:themeColor="text1"/>
        </w:rPr>
        <w:t>）</w:t>
      </w:r>
      <w:r w:rsidR="00C05E9F" w:rsidRPr="00C05E9F">
        <w:rPr>
          <w:rFonts w:hint="eastAsia"/>
          <w:color w:val="000000" w:themeColor="text1"/>
        </w:rPr>
        <w:t>》</w:t>
      </w:r>
      <w:r w:rsidRPr="00D83D5A">
        <w:rPr>
          <w:color w:val="000000" w:themeColor="text1"/>
        </w:rPr>
        <w:t>，</w:t>
      </w:r>
      <w:r w:rsidR="00CF6167" w:rsidRPr="00D83D5A">
        <w:rPr>
          <w:rFonts w:hint="eastAsia"/>
          <w:color w:val="000000" w:themeColor="text1"/>
        </w:rPr>
        <w:t>本地块用途变更为</w:t>
      </w:r>
      <w:r w:rsidR="00CF6167">
        <w:rPr>
          <w:rFonts w:hint="eastAsia"/>
          <w:color w:val="000000" w:themeColor="text1"/>
        </w:rPr>
        <w:t>教育科研用地</w:t>
      </w:r>
      <w:r w:rsidR="004213FF">
        <w:rPr>
          <w:rFonts w:hint="eastAsia"/>
          <w:color w:val="000000" w:themeColor="text1"/>
        </w:rPr>
        <w:t>。</w:t>
      </w:r>
    </w:p>
    <w:p w14:paraId="21BDD95A" w14:textId="77777777" w:rsidR="004B65C4" w:rsidRPr="00D83D5A" w:rsidRDefault="004228AB">
      <w:pPr>
        <w:ind w:firstLine="482"/>
        <w:rPr>
          <w:color w:val="000000" w:themeColor="text1"/>
        </w:rPr>
      </w:pPr>
      <w:r w:rsidRPr="00D83D5A">
        <w:rPr>
          <w:b/>
          <w:color w:val="000000" w:themeColor="text1"/>
        </w:rPr>
        <w:t>土壤污染状况初步调查单位</w:t>
      </w:r>
      <w:r w:rsidRPr="00D83D5A">
        <w:rPr>
          <w:color w:val="000000" w:themeColor="text1"/>
        </w:rPr>
        <w:t>：</w:t>
      </w:r>
      <w:r w:rsidRPr="00D83D5A">
        <w:rPr>
          <w:rFonts w:hint="eastAsia"/>
          <w:color w:val="000000" w:themeColor="text1"/>
        </w:rPr>
        <w:t>广州市健安环保技术有限公司</w:t>
      </w:r>
      <w:r w:rsidRPr="00D83D5A">
        <w:rPr>
          <w:color w:val="000000" w:themeColor="text1"/>
        </w:rPr>
        <w:t>。</w:t>
      </w:r>
    </w:p>
    <w:p w14:paraId="41BD7EBF" w14:textId="050C6B2B" w:rsidR="004B65C4" w:rsidRPr="00D83D5A" w:rsidRDefault="004228AB" w:rsidP="005F19EA">
      <w:pPr>
        <w:ind w:firstLine="482"/>
      </w:pPr>
      <w:r w:rsidRPr="00D83D5A">
        <w:rPr>
          <w:b/>
        </w:rPr>
        <w:t>调查缘由：</w:t>
      </w:r>
      <w:r w:rsidR="00645AD3" w:rsidRPr="00645AD3">
        <w:rPr>
          <w:rFonts w:hint="eastAsia"/>
          <w:bCs/>
        </w:rPr>
        <w:t>本地块原为农用地</w:t>
      </w:r>
      <w:r w:rsidR="007540B1">
        <w:rPr>
          <w:rFonts w:hint="eastAsia"/>
        </w:rPr>
        <w:t>、水域、林地</w:t>
      </w:r>
      <w:r w:rsidR="00645AD3" w:rsidRPr="00645AD3">
        <w:rPr>
          <w:rFonts w:hint="eastAsia"/>
          <w:bCs/>
        </w:rPr>
        <w:t>，</w:t>
      </w:r>
      <w:r w:rsidR="00CF6167">
        <w:rPr>
          <w:rFonts w:hint="eastAsia"/>
        </w:rPr>
        <w:t>变更</w:t>
      </w:r>
      <w:r w:rsidR="00D31D11">
        <w:rPr>
          <w:rFonts w:hint="eastAsia"/>
        </w:rPr>
        <w:t>用途为教育科研用地</w:t>
      </w:r>
      <w:r w:rsidR="00FE2C08">
        <w:rPr>
          <w:rFonts w:hint="eastAsia"/>
        </w:rPr>
        <w:t>和道路用地</w:t>
      </w:r>
      <w:r w:rsidRPr="00D83D5A">
        <w:rPr>
          <w:rFonts w:hint="eastAsia"/>
        </w:rPr>
        <w:t>。</w:t>
      </w:r>
      <w:r w:rsidRPr="00D83D5A">
        <w:t>根据《中华人民共和国土壤污染防治法》、《污染地块土壤环境管理办法（试行）》等法律法规规定，</w:t>
      </w:r>
      <w:r w:rsidR="00F12182">
        <w:rPr>
          <w:rFonts w:hint="eastAsia"/>
        </w:rPr>
        <w:t>以及《</w:t>
      </w:r>
      <w:r w:rsidR="00F12182" w:rsidRPr="00F12182">
        <w:rPr>
          <w:rFonts w:hint="eastAsia"/>
        </w:rPr>
        <w:t>云浮市生态环境局新兴分局关于开展土壤污染状况调查的通知</w:t>
      </w:r>
      <w:r w:rsidR="00F12182">
        <w:rPr>
          <w:rFonts w:hint="eastAsia"/>
        </w:rPr>
        <w:t>》（新环函</w:t>
      </w:r>
      <w:r w:rsidR="00F12182">
        <w:rPr>
          <w:rFonts w:hint="eastAsia"/>
        </w:rPr>
        <w:t>[</w:t>
      </w:r>
      <w:r w:rsidR="00F12182">
        <w:t>2022]197</w:t>
      </w:r>
      <w:r w:rsidR="00F12182">
        <w:rPr>
          <w:rFonts w:hint="eastAsia"/>
        </w:rPr>
        <w:t>号）（见附件</w:t>
      </w:r>
      <w:r w:rsidR="00F12182">
        <w:rPr>
          <w:rFonts w:hint="eastAsia"/>
        </w:rPr>
        <w:t>1</w:t>
      </w:r>
      <w:r w:rsidR="00F12182">
        <w:rPr>
          <w:rFonts w:hint="eastAsia"/>
        </w:rPr>
        <w:t>），</w:t>
      </w:r>
      <w:r w:rsidR="007540FB">
        <w:t>新兴县六祖镇十里村广东云浮中医药职业学院地块</w:t>
      </w:r>
      <w:r w:rsidR="007540FB" w:rsidRPr="00F341E9">
        <w:rPr>
          <w:rFonts w:hint="eastAsia"/>
        </w:rPr>
        <w:t>（</w:t>
      </w:r>
      <w:r w:rsidR="007540FB" w:rsidRPr="00F341E9">
        <w:rPr>
          <w:rFonts w:hint="eastAsia"/>
        </w:rPr>
        <w:t>45966m</w:t>
      </w:r>
      <w:r w:rsidR="007540FB" w:rsidRPr="00F341E9">
        <w:rPr>
          <w:rFonts w:hint="eastAsia"/>
          <w:vertAlign w:val="superscript"/>
        </w:rPr>
        <w:t>2</w:t>
      </w:r>
      <w:r w:rsidR="007540FB" w:rsidRPr="00F341E9">
        <w:rPr>
          <w:rFonts w:hint="eastAsia"/>
        </w:rPr>
        <w:t>）</w:t>
      </w:r>
      <w:r w:rsidRPr="00D83D5A">
        <w:t>应开展土壤污染状况调查。</w:t>
      </w:r>
    </w:p>
    <w:p w14:paraId="1DB433EA" w14:textId="086D5795" w:rsidR="004B65C4" w:rsidRPr="00D83D5A" w:rsidRDefault="004228AB">
      <w:pPr>
        <w:ind w:firstLine="480"/>
        <w:rPr>
          <w:color w:val="000000" w:themeColor="text1"/>
        </w:rPr>
      </w:pPr>
      <w:r w:rsidRPr="00D83D5A">
        <w:rPr>
          <w:color w:val="000000" w:themeColor="text1"/>
        </w:rPr>
        <w:t>为此，</w:t>
      </w:r>
      <w:r w:rsidR="00D31D11">
        <w:rPr>
          <w:color w:val="000000" w:themeColor="text1"/>
        </w:rPr>
        <w:t>新兴县土地储备中心</w:t>
      </w:r>
      <w:r w:rsidRPr="00D83D5A">
        <w:rPr>
          <w:color w:val="000000" w:themeColor="text1"/>
        </w:rPr>
        <w:t>委托</w:t>
      </w:r>
      <w:r w:rsidRPr="00D83D5A">
        <w:rPr>
          <w:rFonts w:hint="eastAsia"/>
          <w:color w:val="000000" w:themeColor="text1"/>
        </w:rPr>
        <w:t>广州市健安环保技术有限公司</w:t>
      </w:r>
      <w:r w:rsidRPr="00D83D5A">
        <w:rPr>
          <w:color w:val="000000" w:themeColor="text1"/>
        </w:rPr>
        <w:t>（以下简称</w:t>
      </w:r>
      <w:r w:rsidRPr="00D83D5A">
        <w:rPr>
          <w:rFonts w:hint="eastAsia"/>
          <w:color w:val="000000" w:themeColor="text1"/>
        </w:rPr>
        <w:t>“健安环保</w:t>
      </w:r>
      <w:r w:rsidRPr="00D83D5A">
        <w:rPr>
          <w:color w:val="000000" w:themeColor="text1"/>
        </w:rPr>
        <w:t>公司</w:t>
      </w:r>
      <w:r w:rsidRPr="00D83D5A">
        <w:rPr>
          <w:rFonts w:hint="eastAsia"/>
          <w:color w:val="000000" w:themeColor="text1"/>
        </w:rPr>
        <w:t>”</w:t>
      </w:r>
      <w:r w:rsidRPr="00D83D5A">
        <w:rPr>
          <w:color w:val="000000" w:themeColor="text1"/>
        </w:rPr>
        <w:t>）对本地块开展土壤污染状况调查工作。</w:t>
      </w:r>
    </w:p>
    <w:p w14:paraId="25385946" w14:textId="051CFDF1" w:rsidR="004B65C4" w:rsidRPr="00D83D5A" w:rsidRDefault="004228AB">
      <w:pPr>
        <w:pStyle w:val="2"/>
        <w:numPr>
          <w:ilvl w:val="0"/>
          <w:numId w:val="0"/>
        </w:numPr>
        <w:spacing w:before="163" w:after="163"/>
        <w:rPr>
          <w:color w:val="000000" w:themeColor="text1"/>
        </w:rPr>
      </w:pPr>
      <w:bookmarkStart w:id="11" w:name="_Toc121926414"/>
      <w:bookmarkStart w:id="12" w:name="_Toc124519302"/>
      <w:r w:rsidRPr="00D83D5A">
        <w:rPr>
          <w:color w:val="000000" w:themeColor="text1"/>
        </w:rPr>
        <w:t>二、第一阶段调查</w:t>
      </w:r>
      <w:bookmarkEnd w:id="11"/>
      <w:bookmarkEnd w:id="12"/>
    </w:p>
    <w:p w14:paraId="2E934AB3" w14:textId="191353A9" w:rsidR="00957866" w:rsidRPr="00D83D5A" w:rsidRDefault="00957866">
      <w:pPr>
        <w:ind w:firstLine="482"/>
        <w:rPr>
          <w:b/>
          <w:bCs/>
          <w:color w:val="000000" w:themeColor="text1"/>
        </w:rPr>
      </w:pPr>
      <w:bookmarkStart w:id="13" w:name="_Hlk104544778"/>
      <w:r w:rsidRPr="00D83D5A">
        <w:rPr>
          <w:rFonts w:hint="eastAsia"/>
          <w:b/>
          <w:bCs/>
          <w:color w:val="000000" w:themeColor="text1"/>
        </w:rPr>
        <w:t>1</w:t>
      </w:r>
      <w:r w:rsidRPr="00D83D5A">
        <w:rPr>
          <w:rFonts w:hint="eastAsia"/>
          <w:b/>
          <w:bCs/>
          <w:color w:val="000000" w:themeColor="text1"/>
        </w:rPr>
        <w:t>、地块历史沿革</w:t>
      </w:r>
    </w:p>
    <w:p w14:paraId="03BCD911" w14:textId="77FDE40C" w:rsidR="00FF5FF8" w:rsidRPr="00D83D5A" w:rsidRDefault="004228AB" w:rsidP="005F19EA">
      <w:pPr>
        <w:ind w:firstLine="480"/>
      </w:pPr>
      <w:r w:rsidRPr="00D83D5A">
        <w:lastRenderedPageBreak/>
        <w:t>第一阶段调查工作开始时间为</w:t>
      </w:r>
      <w:r w:rsidRPr="00D83D5A">
        <w:t>202</w:t>
      </w:r>
      <w:r w:rsidR="006F0B25">
        <w:t>2</w:t>
      </w:r>
      <w:r w:rsidRPr="00D83D5A">
        <w:t>年</w:t>
      </w:r>
      <w:r w:rsidRPr="00D83D5A">
        <w:t>1</w:t>
      </w:r>
      <w:r w:rsidR="006F0B25">
        <w:t>0</w:t>
      </w:r>
      <w:r w:rsidRPr="00D83D5A">
        <w:t>月</w:t>
      </w:r>
      <w:r w:rsidRPr="00D83D5A">
        <w:t>~1</w:t>
      </w:r>
      <w:r w:rsidR="0009747B">
        <w:t>1</w:t>
      </w:r>
      <w:r w:rsidRPr="00D83D5A">
        <w:t>月。通过资料收集、现场踏勘、人员访谈了解到</w:t>
      </w:r>
      <w:r w:rsidR="00FF5FF8" w:rsidRPr="00D83D5A">
        <w:rPr>
          <w:rFonts w:hint="eastAsia"/>
        </w:rPr>
        <w:t>，本地块的</w:t>
      </w:r>
      <w:r w:rsidR="002E5CC0">
        <w:rPr>
          <w:rFonts w:hint="eastAsia"/>
        </w:rPr>
        <w:t>历史</w:t>
      </w:r>
      <w:r w:rsidR="00FF5FF8" w:rsidRPr="00D83D5A">
        <w:rPr>
          <w:rFonts w:hint="eastAsia"/>
        </w:rPr>
        <w:t>沿革如下：</w:t>
      </w:r>
    </w:p>
    <w:p w14:paraId="3C7A571A" w14:textId="2655047A" w:rsidR="00313446" w:rsidRDefault="00E60B8D" w:rsidP="00E60B8D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（</w:t>
      </w:r>
      <w:r w:rsidRPr="00D83D5A">
        <w:rPr>
          <w:rFonts w:hint="eastAsia"/>
          <w:color w:val="000000" w:themeColor="text1"/>
        </w:rPr>
        <w:t>1</w:t>
      </w:r>
      <w:r w:rsidRPr="00D83D5A">
        <w:rPr>
          <w:rFonts w:hint="eastAsia"/>
          <w:color w:val="000000" w:themeColor="text1"/>
        </w:rPr>
        <w:t>）</w:t>
      </w:r>
      <w:r w:rsidR="00BA7A4B">
        <w:rPr>
          <w:color w:val="000000" w:themeColor="text1"/>
        </w:rPr>
        <w:t>2019</w:t>
      </w:r>
      <w:r w:rsidRPr="00D83D5A">
        <w:rPr>
          <w:rFonts w:hint="eastAsia"/>
          <w:color w:val="000000" w:themeColor="text1"/>
        </w:rPr>
        <w:t>年</w:t>
      </w:r>
      <w:r w:rsidR="0009747B">
        <w:rPr>
          <w:rFonts w:hint="eastAsia"/>
          <w:color w:val="000000" w:themeColor="text1"/>
        </w:rPr>
        <w:t>1</w:t>
      </w:r>
      <w:r w:rsidR="0009747B">
        <w:rPr>
          <w:color w:val="000000" w:themeColor="text1"/>
        </w:rPr>
        <w:t>2</w:t>
      </w:r>
      <w:r w:rsidR="0009747B">
        <w:rPr>
          <w:rFonts w:hint="eastAsia"/>
          <w:color w:val="000000" w:themeColor="text1"/>
        </w:rPr>
        <w:t>月</w:t>
      </w:r>
      <w:r w:rsidR="002E5CC0">
        <w:rPr>
          <w:rFonts w:hint="eastAsia"/>
          <w:color w:val="000000" w:themeColor="text1"/>
        </w:rPr>
        <w:t>之前</w:t>
      </w:r>
    </w:p>
    <w:p w14:paraId="7750BBC3" w14:textId="229BB87A" w:rsidR="00E60B8D" w:rsidRPr="00D83D5A" w:rsidRDefault="00E60B8D" w:rsidP="00E60B8D">
      <w:pPr>
        <w:ind w:firstLine="480"/>
        <w:rPr>
          <w:color w:val="000000" w:themeColor="text1"/>
        </w:rPr>
      </w:pPr>
      <w:r w:rsidRPr="00D83D5A">
        <w:rPr>
          <w:color w:val="000000" w:themeColor="text1"/>
        </w:rPr>
        <w:t>地块</w:t>
      </w:r>
      <w:r w:rsidR="00BA7A4B">
        <w:rPr>
          <w:rFonts w:hint="eastAsia"/>
          <w:color w:val="000000" w:themeColor="text1"/>
        </w:rPr>
        <w:t>土地使用权人为</w:t>
      </w:r>
      <w:r w:rsidR="0009747B" w:rsidRPr="0009747B">
        <w:rPr>
          <w:rFonts w:hint="eastAsia"/>
          <w:color w:val="000000" w:themeColor="text1"/>
        </w:rPr>
        <w:t>六祖镇十里村第二</w:t>
      </w:r>
      <w:r w:rsidR="0009747B" w:rsidRPr="0009747B">
        <w:rPr>
          <w:rFonts w:hint="eastAsia"/>
          <w:color w:val="000000" w:themeColor="text1"/>
        </w:rPr>
        <w:t>2</w:t>
      </w:r>
      <w:r w:rsidR="0009747B" w:rsidRPr="0009747B">
        <w:rPr>
          <w:rFonts w:hint="eastAsia"/>
          <w:color w:val="000000" w:themeColor="text1"/>
        </w:rPr>
        <w:t>、第四、第经济合作社、十里经济联合社</w:t>
      </w:r>
      <w:r w:rsidR="00BA7A4B">
        <w:rPr>
          <w:rFonts w:hint="eastAsia"/>
          <w:color w:val="000000" w:themeColor="text1"/>
        </w:rPr>
        <w:t>集体</w:t>
      </w:r>
      <w:r w:rsidRPr="00D83D5A">
        <w:rPr>
          <w:rFonts w:hint="eastAsia"/>
          <w:color w:val="000000" w:themeColor="text1"/>
        </w:rPr>
        <w:t>土地</w:t>
      </w:r>
      <w:r w:rsidRPr="00D83D5A">
        <w:rPr>
          <w:color w:val="000000" w:themeColor="text1"/>
        </w:rPr>
        <w:t>，地块</w:t>
      </w:r>
      <w:r w:rsidR="00BA7A4B" w:rsidRPr="00D83D5A">
        <w:rPr>
          <w:color w:val="000000" w:themeColor="text1"/>
        </w:rPr>
        <w:t>主要</w:t>
      </w:r>
      <w:r w:rsidR="002D48EA">
        <w:rPr>
          <w:rFonts w:hint="eastAsia"/>
          <w:color w:val="000000" w:themeColor="text1"/>
        </w:rPr>
        <w:t>用途</w:t>
      </w:r>
      <w:r w:rsidR="00BA7A4B" w:rsidRPr="00D83D5A">
        <w:rPr>
          <w:color w:val="000000" w:themeColor="text1"/>
        </w:rPr>
        <w:t>是</w:t>
      </w:r>
      <w:r w:rsidR="00BA7A4B">
        <w:rPr>
          <w:rFonts w:hint="eastAsia"/>
          <w:color w:val="000000" w:themeColor="text1"/>
        </w:rPr>
        <w:t>山林地、农田、水塘</w:t>
      </w:r>
      <w:r w:rsidRPr="00D83D5A">
        <w:rPr>
          <w:rFonts w:hint="eastAsia"/>
          <w:color w:val="000000" w:themeColor="text1"/>
        </w:rPr>
        <w:t>。地块未用作工业企业用途。</w:t>
      </w:r>
    </w:p>
    <w:p w14:paraId="7F90FA76" w14:textId="77777777" w:rsidR="00313446" w:rsidRDefault="00E60B8D" w:rsidP="00E60B8D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（</w:t>
      </w:r>
      <w:r w:rsidRPr="00D83D5A">
        <w:rPr>
          <w:rFonts w:hint="eastAsia"/>
          <w:color w:val="000000" w:themeColor="text1"/>
        </w:rPr>
        <w:t>2</w:t>
      </w:r>
      <w:r w:rsidRPr="00D83D5A">
        <w:rPr>
          <w:rFonts w:hint="eastAsia"/>
          <w:color w:val="000000" w:themeColor="text1"/>
        </w:rPr>
        <w:t>）</w:t>
      </w:r>
      <w:r w:rsidR="00BA7A4B">
        <w:rPr>
          <w:color w:val="000000" w:themeColor="text1"/>
        </w:rPr>
        <w:t>2019</w:t>
      </w:r>
      <w:r w:rsidRPr="00D83D5A">
        <w:rPr>
          <w:rFonts w:hint="eastAsia"/>
          <w:color w:val="000000" w:themeColor="text1"/>
        </w:rPr>
        <w:t>年</w:t>
      </w:r>
      <w:r w:rsidR="00BA7A4B">
        <w:rPr>
          <w:rFonts w:hint="eastAsia"/>
          <w:color w:val="000000" w:themeColor="text1"/>
        </w:rPr>
        <w:t>1</w:t>
      </w:r>
      <w:r w:rsidR="00BA7A4B">
        <w:rPr>
          <w:color w:val="000000" w:themeColor="text1"/>
        </w:rPr>
        <w:t>2</w:t>
      </w:r>
      <w:r w:rsidR="00BA7A4B">
        <w:rPr>
          <w:rFonts w:hint="eastAsia"/>
          <w:color w:val="000000" w:themeColor="text1"/>
        </w:rPr>
        <w:t>月</w:t>
      </w:r>
      <w:r w:rsidRPr="00D83D5A">
        <w:rPr>
          <w:rFonts w:hint="eastAsia"/>
          <w:color w:val="000000" w:themeColor="text1"/>
        </w:rPr>
        <w:t>~</w:t>
      </w:r>
      <w:r w:rsidR="00BA7A4B">
        <w:rPr>
          <w:color w:val="000000" w:themeColor="text1"/>
        </w:rPr>
        <w:t>2020</w:t>
      </w:r>
      <w:r w:rsidRPr="00D83D5A">
        <w:rPr>
          <w:rFonts w:hint="eastAsia"/>
          <w:color w:val="000000" w:themeColor="text1"/>
        </w:rPr>
        <w:t>年</w:t>
      </w:r>
      <w:r w:rsidR="00BA7A4B">
        <w:rPr>
          <w:rFonts w:hint="eastAsia"/>
          <w:color w:val="000000" w:themeColor="text1"/>
        </w:rPr>
        <w:t>6</w:t>
      </w:r>
      <w:r w:rsidR="00BA7A4B">
        <w:rPr>
          <w:rFonts w:hint="eastAsia"/>
          <w:color w:val="000000" w:themeColor="text1"/>
        </w:rPr>
        <w:t>月</w:t>
      </w:r>
    </w:p>
    <w:bookmarkEnd w:id="13"/>
    <w:p w14:paraId="55D56D8C" w14:textId="77777777" w:rsidR="00004C8D" w:rsidRDefault="00004C8D" w:rsidP="00004C8D">
      <w:pPr>
        <w:ind w:firstLine="480"/>
        <w:rPr>
          <w:color w:val="000000" w:themeColor="text1"/>
        </w:rPr>
      </w:pPr>
      <w:r>
        <w:rPr>
          <w:color w:val="000000" w:themeColor="text1"/>
        </w:rPr>
        <w:t>2019</w:t>
      </w:r>
      <w:r w:rsidRPr="00D83D5A"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2</w:t>
      </w:r>
      <w:r>
        <w:rPr>
          <w:rFonts w:hint="eastAsia"/>
          <w:color w:val="000000" w:themeColor="text1"/>
        </w:rPr>
        <w:t>月，本地块和周边地块地块开始平整，周边地块划拨给</w:t>
      </w:r>
      <w:bookmarkStart w:id="14" w:name="_Hlk121819911"/>
      <w:r w:rsidRPr="00313446">
        <w:rPr>
          <w:rFonts w:hint="eastAsia"/>
          <w:color w:val="000000" w:themeColor="text1"/>
        </w:rPr>
        <w:t>新兴县筠州城市投资发展有限公司</w:t>
      </w:r>
      <w:bookmarkEnd w:id="14"/>
      <w:r>
        <w:rPr>
          <w:rFonts w:hint="eastAsia"/>
          <w:color w:val="000000" w:themeColor="text1"/>
        </w:rPr>
        <w:t>用于建设</w:t>
      </w:r>
      <w:r w:rsidRPr="00BF0759">
        <w:rPr>
          <w:rFonts w:hint="eastAsia"/>
          <w:color w:val="000000" w:themeColor="text1"/>
        </w:rPr>
        <w:t>广东云浮中医药职业学院一期</w:t>
      </w:r>
      <w:r>
        <w:rPr>
          <w:rFonts w:hint="eastAsia"/>
          <w:color w:val="000000" w:themeColor="text1"/>
        </w:rPr>
        <w:t>工程，占地面积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31914.43m</w:t>
      </w:r>
      <w:r>
        <w:rPr>
          <w:color w:val="000000" w:themeColor="text1"/>
          <w:vertAlign w:val="superscript"/>
        </w:rPr>
        <w:t>2</w:t>
      </w:r>
      <w:r>
        <w:rPr>
          <w:rFonts w:hint="eastAsia"/>
          <w:color w:val="000000" w:themeColor="text1"/>
        </w:rPr>
        <w:t>，不包含本地块范围，</w:t>
      </w:r>
      <w:r>
        <w:rPr>
          <w:rFonts w:hint="eastAsia"/>
        </w:rPr>
        <w:t>不动产权证号为</w:t>
      </w:r>
      <w:r w:rsidRPr="00247816">
        <w:rPr>
          <w:rFonts w:hint="eastAsia"/>
        </w:rPr>
        <w:t>粤</w:t>
      </w:r>
      <w:r>
        <w:rPr>
          <w:rFonts w:hint="eastAsia"/>
        </w:rPr>
        <w:t>（</w:t>
      </w:r>
      <w:r w:rsidRPr="00247816">
        <w:rPr>
          <w:rFonts w:hint="eastAsia"/>
        </w:rPr>
        <w:t>20</w:t>
      </w:r>
      <w:r>
        <w:t>19</w:t>
      </w:r>
      <w:r w:rsidRPr="00247816">
        <w:rPr>
          <w:rFonts w:hint="eastAsia"/>
        </w:rPr>
        <w:t>）新兴县不动产权第</w:t>
      </w:r>
      <w:r w:rsidRPr="00247816">
        <w:rPr>
          <w:rFonts w:hint="eastAsia"/>
        </w:rPr>
        <w:t>00</w:t>
      </w:r>
      <w:r>
        <w:t>41556</w:t>
      </w:r>
      <w:r w:rsidRPr="00247816">
        <w:rPr>
          <w:rFonts w:hint="eastAsia"/>
        </w:rPr>
        <w:t>号</w:t>
      </w:r>
      <w:r>
        <w:rPr>
          <w:rFonts w:hint="eastAsia"/>
          <w:color w:val="000000" w:themeColor="text1"/>
        </w:rPr>
        <w:t>（见附件</w:t>
      </w:r>
      <w:r>
        <w:rPr>
          <w:rFonts w:hint="eastAsia"/>
          <w:color w:val="000000" w:themeColor="text1"/>
        </w:rPr>
        <w:t>2</w:t>
      </w:r>
      <w:r>
        <w:rPr>
          <w:rFonts w:hint="eastAsia"/>
          <w:color w:val="000000" w:themeColor="text1"/>
        </w:rPr>
        <w:t>）</w:t>
      </w:r>
      <w:r w:rsidRPr="00BF0759">
        <w:rPr>
          <w:rFonts w:hint="eastAsia"/>
          <w:color w:val="000000" w:themeColor="text1"/>
        </w:rPr>
        <w:t>，</w:t>
      </w:r>
      <w:r>
        <w:rPr>
          <w:rFonts w:hint="eastAsia"/>
          <w:color w:val="000000" w:themeColor="text1"/>
        </w:rPr>
        <w:t>本</w:t>
      </w:r>
      <w:r w:rsidRPr="00D83D5A">
        <w:rPr>
          <w:rFonts w:hint="eastAsia"/>
          <w:color w:val="000000" w:themeColor="text1"/>
        </w:rPr>
        <w:t>地块范围见下图</w:t>
      </w:r>
      <w:r w:rsidRPr="00D83D5A">
        <w:rPr>
          <w:color w:val="000000" w:themeColor="text1"/>
        </w:rPr>
        <w:t>1</w:t>
      </w:r>
      <w:r>
        <w:rPr>
          <w:rFonts w:hint="eastAsia"/>
          <w:color w:val="000000" w:themeColor="text1"/>
        </w:rPr>
        <w:t>。</w:t>
      </w:r>
    </w:p>
    <w:p w14:paraId="27156C1C" w14:textId="47135463" w:rsidR="00696316" w:rsidRDefault="007255D0" w:rsidP="00696316">
      <w:pPr>
        <w:pStyle w:val="affff8"/>
      </w:pPr>
      <w:r>
        <w:rPr>
          <w:noProof/>
        </w:rPr>
        <w:drawing>
          <wp:inline distT="0" distB="0" distL="0" distR="0" wp14:anchorId="4B9941E4" wp14:editId="377F09CA">
            <wp:extent cx="5832475" cy="5359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32E8" w14:textId="6EE6CB62" w:rsidR="007656A7" w:rsidRPr="00D83D5A" w:rsidRDefault="007656A7" w:rsidP="007656A7">
      <w:pPr>
        <w:pStyle w:val="affff7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图</w:t>
      </w:r>
      <w:r w:rsidRPr="00D83D5A">
        <w:rPr>
          <w:color w:val="000000" w:themeColor="text1"/>
        </w:rPr>
        <w:t xml:space="preserve">1  </w:t>
      </w:r>
      <w:r w:rsidR="008939C5" w:rsidRPr="00BF0759">
        <w:rPr>
          <w:rFonts w:hint="eastAsia"/>
          <w:color w:val="000000" w:themeColor="text1"/>
        </w:rPr>
        <w:t>广东云浮中医药职业学院一期</w:t>
      </w:r>
      <w:r w:rsidR="008939C5">
        <w:rPr>
          <w:rFonts w:hint="eastAsia"/>
          <w:color w:val="000000" w:themeColor="text1"/>
        </w:rPr>
        <w:t>范围</w:t>
      </w:r>
      <w:r w:rsidRPr="00D83D5A">
        <w:rPr>
          <w:rFonts w:hint="eastAsia"/>
          <w:color w:val="000000" w:themeColor="text1"/>
        </w:rPr>
        <w:t>和本地块范围</w:t>
      </w:r>
    </w:p>
    <w:p w14:paraId="0562BDD5" w14:textId="77777777" w:rsidR="00004C8D" w:rsidRDefault="00004C8D" w:rsidP="00004C8D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lastRenderedPageBreak/>
        <w:t>（</w:t>
      </w:r>
      <w:r w:rsidRPr="00D83D5A">
        <w:rPr>
          <w:rFonts w:hint="eastAsia"/>
          <w:color w:val="000000" w:themeColor="text1"/>
        </w:rPr>
        <w:t>3</w:t>
      </w:r>
      <w:r w:rsidRPr="00D83D5A">
        <w:rPr>
          <w:rFonts w:hint="eastAsia"/>
          <w:color w:val="000000" w:themeColor="text1"/>
        </w:rPr>
        <w:t>）</w:t>
      </w:r>
      <w:r>
        <w:rPr>
          <w:color w:val="000000" w:themeColor="text1"/>
        </w:rPr>
        <w:t>2020</w:t>
      </w:r>
      <w:r w:rsidRPr="00D83D5A">
        <w:rPr>
          <w:rFonts w:hint="eastAsia"/>
          <w:color w:val="000000" w:themeColor="text1"/>
        </w:rPr>
        <w:t>年</w:t>
      </w:r>
      <w:r>
        <w:rPr>
          <w:color w:val="000000" w:themeColor="text1"/>
        </w:rPr>
        <w:t>6</w:t>
      </w:r>
      <w:r>
        <w:rPr>
          <w:rFonts w:hint="eastAsia"/>
          <w:color w:val="000000" w:themeColor="text1"/>
        </w:rPr>
        <w:t>月</w:t>
      </w:r>
      <w:r w:rsidRPr="00D83D5A">
        <w:rPr>
          <w:rFonts w:hint="eastAsia"/>
          <w:color w:val="000000" w:themeColor="text1"/>
        </w:rPr>
        <w:t>~2</w:t>
      </w:r>
      <w:r w:rsidRPr="00D83D5A">
        <w:rPr>
          <w:color w:val="000000" w:themeColor="text1"/>
        </w:rPr>
        <w:t>0</w:t>
      </w:r>
      <w:r>
        <w:rPr>
          <w:color w:val="000000" w:themeColor="text1"/>
        </w:rPr>
        <w:t>22</w:t>
      </w:r>
      <w:r w:rsidRPr="00D83D5A">
        <w:rPr>
          <w:rFonts w:hint="eastAsia"/>
          <w:color w:val="000000" w:themeColor="text1"/>
        </w:rPr>
        <w:t>年</w:t>
      </w:r>
      <w:r>
        <w:rPr>
          <w:color w:val="000000" w:themeColor="text1"/>
        </w:rPr>
        <w:t>4</w:t>
      </w:r>
      <w:r>
        <w:rPr>
          <w:rFonts w:hint="eastAsia"/>
          <w:color w:val="000000" w:themeColor="text1"/>
        </w:rPr>
        <w:t>月</w:t>
      </w:r>
    </w:p>
    <w:p w14:paraId="381946BB" w14:textId="77777777" w:rsidR="00004C8D" w:rsidRPr="00D83D5A" w:rsidRDefault="00004C8D" w:rsidP="00004C8D">
      <w:pPr>
        <w:ind w:firstLine="480"/>
        <w:rPr>
          <w:color w:val="000000" w:themeColor="text1"/>
        </w:rPr>
      </w:pPr>
      <w:r>
        <w:rPr>
          <w:color w:val="000000" w:themeColor="text1"/>
        </w:rPr>
        <w:t>2020</w:t>
      </w:r>
      <w:r w:rsidRPr="00D83D5A">
        <w:rPr>
          <w:rFonts w:hint="eastAsia"/>
          <w:color w:val="000000" w:themeColor="text1"/>
        </w:rPr>
        <w:t>年</w:t>
      </w:r>
      <w:r>
        <w:rPr>
          <w:color w:val="000000" w:themeColor="text1"/>
        </w:rPr>
        <w:t>6</w:t>
      </w:r>
      <w:r>
        <w:rPr>
          <w:rFonts w:hint="eastAsia"/>
          <w:color w:val="000000" w:themeColor="text1"/>
        </w:rPr>
        <w:t>月，本地块回填平整后，本地块</w:t>
      </w:r>
      <w:r>
        <w:rPr>
          <w:rFonts w:hint="eastAsia"/>
        </w:rPr>
        <w:t>其中</w:t>
      </w:r>
      <w:r>
        <w:rPr>
          <w:rFonts w:hint="eastAsia"/>
          <w:color w:val="000000" w:themeColor="text1"/>
        </w:rPr>
        <w:t>位于</w:t>
      </w:r>
      <w:r w:rsidRPr="006E6C43">
        <w:rPr>
          <w:rFonts w:hint="eastAsia"/>
        </w:rPr>
        <w:t>广东云浮中医药职业学院</w:t>
      </w:r>
      <w:r>
        <w:rPr>
          <w:rFonts w:hint="eastAsia"/>
        </w:rPr>
        <w:t>一期工程范围内的地块</w:t>
      </w:r>
      <w:r w:rsidRPr="004B2233">
        <w:t>31396.05</w:t>
      </w:r>
      <w:r>
        <w:rPr>
          <w:color w:val="000000" w:themeColor="text1"/>
        </w:rPr>
        <w:t>m</w:t>
      </w:r>
      <w:r>
        <w:rPr>
          <w:color w:val="000000" w:themeColor="text1"/>
          <w:vertAlign w:val="superscript"/>
        </w:rPr>
        <w:t>2</w:t>
      </w:r>
      <w:r>
        <w:rPr>
          <w:rFonts w:hint="eastAsia"/>
          <w:color w:val="000000" w:themeColor="text1"/>
        </w:rPr>
        <w:t>一直闲置，位于该学院外的地块</w:t>
      </w:r>
      <w:r w:rsidRPr="0068366A">
        <w:rPr>
          <w:color w:val="000000" w:themeColor="text1"/>
        </w:rPr>
        <w:t>14569.95</w:t>
      </w:r>
      <w:r>
        <w:rPr>
          <w:color w:val="000000" w:themeColor="text1"/>
        </w:rPr>
        <w:t>m</w:t>
      </w:r>
      <w:r>
        <w:rPr>
          <w:color w:val="000000" w:themeColor="text1"/>
          <w:vertAlign w:val="superscript"/>
        </w:rPr>
        <w:t>2</w:t>
      </w:r>
      <w:r>
        <w:rPr>
          <w:rFonts w:hint="eastAsia"/>
          <w:color w:val="000000" w:themeColor="text1"/>
        </w:rPr>
        <w:t>建临时道路。</w:t>
      </w:r>
    </w:p>
    <w:p w14:paraId="3CBB502C" w14:textId="77777777" w:rsidR="00004C8D" w:rsidRDefault="00004C8D" w:rsidP="00004C8D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（</w:t>
      </w:r>
      <w:r w:rsidRPr="00D83D5A">
        <w:rPr>
          <w:rFonts w:hint="eastAsia"/>
          <w:color w:val="000000" w:themeColor="text1"/>
        </w:rPr>
        <w:t>4</w:t>
      </w:r>
      <w:r w:rsidRPr="00D83D5A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022</w:t>
      </w:r>
      <w:r>
        <w:rPr>
          <w:rFonts w:hint="eastAsia"/>
          <w:color w:val="000000" w:themeColor="text1"/>
        </w:rPr>
        <w:t>年</w:t>
      </w:r>
      <w:r>
        <w:rPr>
          <w:color w:val="000000" w:themeColor="text1"/>
        </w:rPr>
        <w:t>5</w:t>
      </w:r>
      <w:r w:rsidRPr="00BF0759">
        <w:rPr>
          <w:rFonts w:hint="eastAsia"/>
          <w:color w:val="000000" w:themeColor="text1"/>
        </w:rPr>
        <w:t>月</w:t>
      </w:r>
      <w:r>
        <w:rPr>
          <w:rFonts w:hint="eastAsia"/>
          <w:color w:val="000000" w:themeColor="text1"/>
        </w:rPr>
        <w:t>至今</w:t>
      </w:r>
    </w:p>
    <w:p w14:paraId="78FF7276" w14:textId="77777777" w:rsidR="00004C8D" w:rsidRDefault="00004C8D" w:rsidP="00004C8D">
      <w:pPr>
        <w:ind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022</w:t>
      </w:r>
      <w:r>
        <w:rPr>
          <w:rFonts w:hint="eastAsia"/>
          <w:color w:val="000000" w:themeColor="text1"/>
        </w:rPr>
        <w:t>年</w:t>
      </w:r>
      <w:r>
        <w:rPr>
          <w:color w:val="000000" w:themeColor="text1"/>
        </w:rPr>
        <w:t>5</w:t>
      </w:r>
      <w:r>
        <w:rPr>
          <w:rFonts w:hint="eastAsia"/>
          <w:color w:val="000000" w:themeColor="text1"/>
        </w:rPr>
        <w:t>月，根据《</w:t>
      </w:r>
      <w:r w:rsidRPr="000459FC">
        <w:rPr>
          <w:rFonts w:hint="eastAsia"/>
          <w:color w:val="000000" w:themeColor="text1"/>
        </w:rPr>
        <w:t>广东省人民政府关于新兴县</w:t>
      </w:r>
      <w:r w:rsidRPr="000459FC">
        <w:rPr>
          <w:rFonts w:hint="eastAsia"/>
          <w:color w:val="000000" w:themeColor="text1"/>
        </w:rPr>
        <w:t>2022</w:t>
      </w:r>
      <w:r w:rsidRPr="000459FC">
        <w:rPr>
          <w:rFonts w:hint="eastAsia"/>
          <w:color w:val="000000" w:themeColor="text1"/>
        </w:rPr>
        <w:t>年度第一批次城镇建设用地的批复</w:t>
      </w:r>
      <w:r>
        <w:rPr>
          <w:rFonts w:hint="eastAsia"/>
          <w:color w:val="000000" w:themeColor="text1"/>
        </w:rPr>
        <w:t>》（</w:t>
      </w:r>
      <w:r w:rsidRPr="000459FC">
        <w:rPr>
          <w:rFonts w:hint="eastAsia"/>
          <w:color w:val="000000" w:themeColor="text1"/>
        </w:rPr>
        <w:t>粤府土审</w:t>
      </w:r>
      <w:r>
        <w:rPr>
          <w:rFonts w:hint="eastAsia"/>
          <w:color w:val="000000" w:themeColor="text1"/>
        </w:rPr>
        <w:t>（</w:t>
      </w:r>
      <w:r w:rsidRPr="000459FC">
        <w:rPr>
          <w:rFonts w:hint="eastAsia"/>
          <w:color w:val="000000" w:themeColor="text1"/>
        </w:rPr>
        <w:t>22</w:t>
      </w:r>
      <w:r w:rsidRPr="000459FC">
        <w:rPr>
          <w:rFonts w:hint="eastAsia"/>
          <w:color w:val="000000" w:themeColor="text1"/>
        </w:rPr>
        <w:t>）</w:t>
      </w:r>
      <w:r w:rsidRPr="000459FC">
        <w:rPr>
          <w:rFonts w:hint="eastAsia"/>
          <w:color w:val="000000" w:themeColor="text1"/>
        </w:rPr>
        <w:t>[2022]31</w:t>
      </w:r>
      <w:r w:rsidRPr="000459FC">
        <w:rPr>
          <w:rFonts w:hint="eastAsia"/>
          <w:color w:val="000000" w:themeColor="text1"/>
        </w:rPr>
        <w:t>号</w:t>
      </w:r>
      <w:r>
        <w:rPr>
          <w:rFonts w:hint="eastAsia"/>
          <w:color w:val="000000" w:themeColor="text1"/>
        </w:rPr>
        <w:t>），本地块用地性质转为建设用地，见附件</w:t>
      </w:r>
      <w:r>
        <w:rPr>
          <w:rFonts w:hint="eastAsia"/>
          <w:color w:val="000000" w:themeColor="text1"/>
        </w:rPr>
        <w:t>3</w:t>
      </w:r>
      <w:r>
        <w:rPr>
          <w:rFonts w:hint="eastAsia"/>
          <w:color w:val="000000" w:themeColor="text1"/>
        </w:rPr>
        <w:t>。</w:t>
      </w:r>
    </w:p>
    <w:p w14:paraId="7AD707D5" w14:textId="77777777" w:rsidR="00004C8D" w:rsidRDefault="00004C8D" w:rsidP="00004C8D">
      <w:pPr>
        <w:ind w:firstLine="480"/>
      </w:pPr>
      <w:r>
        <w:rPr>
          <w:rFonts w:hint="eastAsia"/>
        </w:rPr>
        <w:t>本地块转为建设用地后，其中位于</w:t>
      </w:r>
      <w:r w:rsidRPr="006E6C43">
        <w:rPr>
          <w:rFonts w:hint="eastAsia"/>
        </w:rPr>
        <w:t>广东云浮中医药职业学院</w:t>
      </w:r>
      <w:r>
        <w:rPr>
          <w:rFonts w:hint="eastAsia"/>
        </w:rPr>
        <w:t>一期工程范围外的</w:t>
      </w:r>
      <w:r>
        <w:rPr>
          <w:rFonts w:hint="eastAsia"/>
        </w:rPr>
        <w:t>1</w:t>
      </w:r>
      <w:r>
        <w:rPr>
          <w:rFonts w:hint="eastAsia"/>
        </w:rPr>
        <w:t>地块恢复平整状态，其余位于该学院范围内的</w:t>
      </w:r>
      <w:r>
        <w:rPr>
          <w:rFonts w:hint="eastAsia"/>
        </w:rPr>
        <w:t>1~</w:t>
      </w:r>
      <w:r>
        <w:t>3</w:t>
      </w:r>
      <w:r>
        <w:rPr>
          <w:rFonts w:hint="eastAsia"/>
        </w:rPr>
        <w:t>号地块建成绿化、道路等，</w:t>
      </w:r>
      <w:r>
        <w:t>4</w:t>
      </w:r>
      <w:r>
        <w:rPr>
          <w:rFonts w:hint="eastAsia"/>
        </w:rPr>
        <w:t>号地块建成景观湖，</w:t>
      </w:r>
      <w:r>
        <w:rPr>
          <w:rFonts w:hint="eastAsia"/>
        </w:rPr>
        <w:t>5~</w:t>
      </w:r>
      <w:r>
        <w:t>6</w:t>
      </w:r>
      <w:r>
        <w:rPr>
          <w:rFonts w:hint="eastAsia"/>
        </w:rPr>
        <w:t>号地块闲置，</w:t>
      </w:r>
      <w:r>
        <w:rPr>
          <w:rFonts w:hint="eastAsia"/>
        </w:rPr>
        <w:t>7</w:t>
      </w:r>
      <w:r>
        <w:rPr>
          <w:rFonts w:hint="eastAsia"/>
        </w:rPr>
        <w:t>号地块建成羽毛球场、挡土墙、绿化等。</w:t>
      </w:r>
    </w:p>
    <w:p w14:paraId="252B1501" w14:textId="5CE5C081" w:rsidR="006C7EDB" w:rsidRDefault="00004C8D" w:rsidP="00004C8D">
      <w:pPr>
        <w:ind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2</w:t>
      </w:r>
      <w:r>
        <w:rPr>
          <w:color w:val="000000" w:themeColor="text1"/>
        </w:rPr>
        <w:t>022</w:t>
      </w:r>
      <w:r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>6</w:t>
      </w:r>
      <w:r>
        <w:rPr>
          <w:rFonts w:hint="eastAsia"/>
          <w:color w:val="000000" w:themeColor="text1"/>
        </w:rPr>
        <w:t>月，本地块</w:t>
      </w:r>
      <w:r>
        <w:rPr>
          <w:rFonts w:hint="eastAsia"/>
        </w:rPr>
        <w:t>其中</w:t>
      </w:r>
      <w:r>
        <w:rPr>
          <w:rFonts w:hint="eastAsia"/>
          <w:color w:val="000000" w:themeColor="text1"/>
        </w:rPr>
        <w:t>位于</w:t>
      </w:r>
      <w:r w:rsidRPr="006E6C43">
        <w:rPr>
          <w:rFonts w:hint="eastAsia"/>
        </w:rPr>
        <w:t>广东云浮中医药职业学院</w:t>
      </w:r>
      <w:r>
        <w:rPr>
          <w:rFonts w:hint="eastAsia"/>
        </w:rPr>
        <w:t>一期工程范围内的地块</w:t>
      </w:r>
      <w:r w:rsidRPr="004B2233">
        <w:t>31396.05</w:t>
      </w:r>
      <w:r>
        <w:rPr>
          <w:color w:val="000000" w:themeColor="text1"/>
        </w:rPr>
        <w:t>m</w:t>
      </w:r>
      <w:r>
        <w:rPr>
          <w:color w:val="000000" w:themeColor="text1"/>
          <w:vertAlign w:val="superscript"/>
        </w:rPr>
        <w:t>2</w:t>
      </w:r>
      <w:r>
        <w:rPr>
          <w:rFonts w:hint="eastAsia"/>
          <w:color w:val="000000" w:themeColor="text1"/>
        </w:rPr>
        <w:t>权利人变更为</w:t>
      </w:r>
      <w:r w:rsidRPr="006E6C43">
        <w:rPr>
          <w:rFonts w:hint="eastAsia"/>
        </w:rPr>
        <w:t>广东云浮中医药职业学院</w:t>
      </w:r>
      <w:r>
        <w:rPr>
          <w:rFonts w:hint="eastAsia"/>
        </w:rPr>
        <w:t>，该学院一期工程占地面积</w:t>
      </w:r>
      <w:r>
        <w:rPr>
          <w:rFonts w:hint="eastAsia"/>
        </w:rPr>
        <w:t>2</w:t>
      </w:r>
      <w:r>
        <w:t>63310.48</w:t>
      </w:r>
      <w:r>
        <w:rPr>
          <w:color w:val="000000" w:themeColor="text1"/>
        </w:rPr>
        <w:t>m</w:t>
      </w:r>
      <w:r>
        <w:rPr>
          <w:color w:val="000000" w:themeColor="text1"/>
          <w:vertAlign w:val="superscript"/>
        </w:rPr>
        <w:t>2</w:t>
      </w:r>
      <w:r>
        <w:rPr>
          <w:rFonts w:hint="eastAsia"/>
          <w:color w:val="000000" w:themeColor="text1"/>
        </w:rPr>
        <w:t>，</w:t>
      </w:r>
      <w:r>
        <w:rPr>
          <w:rFonts w:hint="eastAsia"/>
        </w:rPr>
        <w:t>不动产权证号为</w:t>
      </w:r>
      <w:r w:rsidRPr="00247816">
        <w:rPr>
          <w:rFonts w:hint="eastAsia"/>
        </w:rPr>
        <w:t>粤</w:t>
      </w:r>
      <w:r>
        <w:rPr>
          <w:rFonts w:hint="eastAsia"/>
        </w:rPr>
        <w:t>（</w:t>
      </w:r>
      <w:r w:rsidRPr="00247816">
        <w:rPr>
          <w:rFonts w:hint="eastAsia"/>
        </w:rPr>
        <w:t>2022</w:t>
      </w:r>
      <w:r w:rsidRPr="00247816">
        <w:rPr>
          <w:rFonts w:hint="eastAsia"/>
        </w:rPr>
        <w:t>）新兴县不动产权第</w:t>
      </w:r>
      <w:r w:rsidRPr="00247816">
        <w:rPr>
          <w:rFonts w:hint="eastAsia"/>
        </w:rPr>
        <w:t>0014734</w:t>
      </w:r>
      <w:r w:rsidRPr="00247816">
        <w:rPr>
          <w:rFonts w:hint="eastAsia"/>
        </w:rPr>
        <w:t>号</w:t>
      </w:r>
      <w:r>
        <w:rPr>
          <w:rFonts w:hint="eastAsia"/>
        </w:rPr>
        <w:t>，土地用途为教育用地，不动产登记见附件</w:t>
      </w:r>
      <w:r>
        <w:t>4</w:t>
      </w:r>
      <w:r w:rsidRPr="00D83D5A">
        <w:rPr>
          <w:rFonts w:hint="eastAsia"/>
          <w:color w:val="000000" w:themeColor="text1"/>
        </w:rPr>
        <w:t>。</w:t>
      </w:r>
    </w:p>
    <w:p w14:paraId="002FE059" w14:textId="7DEC1BD0" w:rsidR="00957866" w:rsidRPr="00D83D5A" w:rsidRDefault="00957866" w:rsidP="00F41576">
      <w:pPr>
        <w:ind w:firstLine="482"/>
        <w:rPr>
          <w:b/>
          <w:bCs/>
          <w:color w:val="000000" w:themeColor="text1"/>
        </w:rPr>
      </w:pPr>
      <w:r w:rsidRPr="00D83D5A">
        <w:rPr>
          <w:rFonts w:hint="eastAsia"/>
          <w:b/>
          <w:bCs/>
          <w:color w:val="000000" w:themeColor="text1"/>
        </w:rPr>
        <w:t>2</w:t>
      </w:r>
      <w:r w:rsidRPr="00D83D5A">
        <w:rPr>
          <w:rFonts w:hint="eastAsia"/>
          <w:b/>
          <w:bCs/>
          <w:color w:val="000000" w:themeColor="text1"/>
        </w:rPr>
        <w:t>、地块周边环境</w:t>
      </w:r>
    </w:p>
    <w:p w14:paraId="102398E0" w14:textId="6486E31E" w:rsidR="00E92C74" w:rsidRDefault="00F41576" w:rsidP="005F19EA">
      <w:pPr>
        <w:ind w:firstLine="480"/>
      </w:pPr>
      <w:r w:rsidRPr="00D83D5A">
        <w:rPr>
          <w:rFonts w:hint="eastAsia"/>
        </w:rPr>
        <w:t>根据</w:t>
      </w:r>
      <w:r w:rsidR="00A32D45" w:rsidRPr="00D83D5A">
        <w:rPr>
          <w:rFonts w:hint="eastAsia"/>
        </w:rPr>
        <w:t>2</w:t>
      </w:r>
      <w:r w:rsidR="00A32D45" w:rsidRPr="00D83D5A">
        <w:t>0</w:t>
      </w:r>
      <w:r w:rsidR="00004C8D">
        <w:t>22</w:t>
      </w:r>
      <w:r w:rsidR="00A32D45" w:rsidRPr="00D83D5A">
        <w:rPr>
          <w:rFonts w:hint="eastAsia"/>
        </w:rPr>
        <w:t>年</w:t>
      </w:r>
      <w:r w:rsidR="00A32D45" w:rsidRPr="00D83D5A">
        <w:rPr>
          <w:rFonts w:hint="eastAsia"/>
        </w:rPr>
        <w:t>1</w:t>
      </w:r>
      <w:r w:rsidR="003B0F79">
        <w:t>0</w:t>
      </w:r>
      <w:r w:rsidR="00A32D45" w:rsidRPr="00D83D5A">
        <w:rPr>
          <w:rFonts w:hint="eastAsia"/>
        </w:rPr>
        <w:t>月</w:t>
      </w:r>
      <w:r w:rsidR="00297DD0">
        <w:rPr>
          <w:rFonts w:hint="eastAsia"/>
        </w:rPr>
        <w:t>底</w:t>
      </w:r>
      <w:r w:rsidRPr="00D83D5A">
        <w:rPr>
          <w:rFonts w:hint="eastAsia"/>
        </w:rPr>
        <w:t>现场</w:t>
      </w:r>
      <w:r w:rsidRPr="00D83D5A">
        <w:t>调查，</w:t>
      </w:r>
      <w:r w:rsidR="00E92C74" w:rsidRPr="00D83D5A">
        <w:rPr>
          <w:rFonts w:hint="eastAsia"/>
          <w:color w:val="000000" w:themeColor="text1"/>
        </w:rPr>
        <w:t>本地块</w:t>
      </w:r>
      <w:r w:rsidR="00E92C74">
        <w:rPr>
          <w:rFonts w:hint="eastAsia"/>
        </w:rPr>
        <w:t>1</w:t>
      </w:r>
      <w:r w:rsidR="00E92C74">
        <w:rPr>
          <w:rFonts w:hint="eastAsia"/>
        </w:rPr>
        <w:t>号地块东面为道路和荒地，</w:t>
      </w:r>
      <w:r w:rsidR="00E92C74" w:rsidRPr="00D83D5A">
        <w:rPr>
          <w:rFonts w:hint="eastAsia"/>
        </w:rPr>
        <w:t>南面</w:t>
      </w:r>
      <w:r w:rsidR="00E92C74">
        <w:rPr>
          <w:rFonts w:hint="eastAsia"/>
        </w:rPr>
        <w:t>为山林地，部分山林地已开挖，西面和北面已建成</w:t>
      </w:r>
      <w:r w:rsidR="00E92C74" w:rsidRPr="006E6C43">
        <w:rPr>
          <w:rFonts w:hint="eastAsia"/>
        </w:rPr>
        <w:t>广东云浮中医药职业学院</w:t>
      </w:r>
      <w:r w:rsidR="00E92C74">
        <w:rPr>
          <w:rFonts w:hint="eastAsia"/>
        </w:rPr>
        <w:t>一期工程；</w:t>
      </w:r>
      <w:r w:rsidR="00E92C74">
        <w:rPr>
          <w:rFonts w:hint="eastAsia"/>
        </w:rPr>
        <w:t>2~</w:t>
      </w:r>
      <w:r w:rsidR="00E92C74">
        <w:t>3</w:t>
      </w:r>
      <w:r w:rsidR="00E92C74">
        <w:rPr>
          <w:rFonts w:hint="eastAsia"/>
        </w:rPr>
        <w:t>号地块四周均已建成</w:t>
      </w:r>
      <w:r w:rsidR="00E92C74" w:rsidRPr="006E6C43">
        <w:rPr>
          <w:rFonts w:hint="eastAsia"/>
        </w:rPr>
        <w:t>广东云浮中医药职业学院</w:t>
      </w:r>
      <w:r w:rsidR="00E92C74">
        <w:rPr>
          <w:rFonts w:hint="eastAsia"/>
        </w:rPr>
        <w:t>一期工程；</w:t>
      </w:r>
      <w:r w:rsidR="00E92C74">
        <w:rPr>
          <w:rFonts w:hint="eastAsia"/>
        </w:rPr>
        <w:t>4</w:t>
      </w:r>
      <w:r w:rsidR="00E92C74">
        <w:rPr>
          <w:rFonts w:hint="eastAsia"/>
        </w:rPr>
        <w:t>号地块东面、南面、北面已建成</w:t>
      </w:r>
      <w:r w:rsidR="00E92C74" w:rsidRPr="006E6C43">
        <w:rPr>
          <w:rFonts w:hint="eastAsia"/>
        </w:rPr>
        <w:t>广东云浮中医药职业学院</w:t>
      </w:r>
      <w:r w:rsidR="00E92C74">
        <w:rPr>
          <w:rFonts w:hint="eastAsia"/>
        </w:rPr>
        <w:t>一期工程，</w:t>
      </w:r>
      <w:r w:rsidR="00E92C74">
        <w:rPr>
          <w:rFonts w:hint="eastAsia"/>
        </w:rPr>
        <w:t>4</w:t>
      </w:r>
      <w:r w:rsidR="00E92C74">
        <w:rPr>
          <w:rFonts w:hint="eastAsia"/>
        </w:rPr>
        <w:t>号地块西面为</w:t>
      </w:r>
      <w:r w:rsidR="00E92C74">
        <w:rPr>
          <w:rFonts w:hint="eastAsia"/>
        </w:rPr>
        <w:t>5~</w:t>
      </w:r>
      <w:r w:rsidR="00E92C74">
        <w:t>6</w:t>
      </w:r>
      <w:r w:rsidR="00E92C74">
        <w:rPr>
          <w:rFonts w:hint="eastAsia"/>
        </w:rPr>
        <w:t>号地块，已平整并覆盖绿色防尘网；</w:t>
      </w:r>
      <w:r w:rsidR="00E92C74">
        <w:rPr>
          <w:rFonts w:hint="eastAsia"/>
        </w:rPr>
        <w:t>5~</w:t>
      </w:r>
      <w:r w:rsidR="00E92C74">
        <w:t>6</w:t>
      </w:r>
      <w:r w:rsidR="00E92C74">
        <w:rPr>
          <w:rFonts w:hint="eastAsia"/>
        </w:rPr>
        <w:t>号地块东面为</w:t>
      </w:r>
      <w:r w:rsidR="00E92C74">
        <w:rPr>
          <w:rFonts w:hint="eastAsia"/>
        </w:rPr>
        <w:t>4</w:t>
      </w:r>
      <w:r w:rsidR="00E92C74">
        <w:rPr>
          <w:rFonts w:hint="eastAsia"/>
        </w:rPr>
        <w:t>号地块已建成景观湖，南面、北面均已平整并覆盖绿色防尘网；西面部分平整并覆盖绿色防尘网，部分仍为水塘；</w:t>
      </w:r>
      <w:r w:rsidR="00E92C74">
        <w:rPr>
          <w:rFonts w:hint="eastAsia"/>
        </w:rPr>
        <w:t>7</w:t>
      </w:r>
      <w:r w:rsidR="00E92C74">
        <w:rPr>
          <w:rFonts w:hint="eastAsia"/>
        </w:rPr>
        <w:t>号地块南面、北面均为山林地，东面、北面已建成</w:t>
      </w:r>
      <w:r w:rsidR="00E92C74" w:rsidRPr="006E6C43">
        <w:rPr>
          <w:rFonts w:hint="eastAsia"/>
        </w:rPr>
        <w:t>广东云浮中医药职业学院</w:t>
      </w:r>
      <w:r w:rsidR="00E92C74">
        <w:rPr>
          <w:rFonts w:hint="eastAsia"/>
        </w:rPr>
        <w:t>一期工程。</w:t>
      </w:r>
    </w:p>
    <w:p w14:paraId="27ED6A73" w14:textId="024F6067" w:rsidR="00F41576" w:rsidRPr="00D83D5A" w:rsidRDefault="00E92C74" w:rsidP="005F19EA">
      <w:pPr>
        <w:ind w:firstLine="480"/>
      </w:pPr>
      <w:r w:rsidRPr="00E92C74">
        <w:rPr>
          <w:rFonts w:hint="eastAsia"/>
        </w:rPr>
        <w:t>项目组</w:t>
      </w:r>
      <w:r w:rsidR="00F41576" w:rsidRPr="00D83D5A">
        <w:rPr>
          <w:rFonts w:hint="eastAsia"/>
        </w:rPr>
        <w:t>对本地块周边</w:t>
      </w:r>
      <w:r w:rsidR="00F41576" w:rsidRPr="00D83D5A">
        <w:rPr>
          <w:rFonts w:hint="eastAsia"/>
        </w:rPr>
        <w:t>500m</w:t>
      </w:r>
      <w:r w:rsidR="00F41576" w:rsidRPr="00D83D5A">
        <w:rPr>
          <w:rFonts w:hint="eastAsia"/>
        </w:rPr>
        <w:t>范围内的情况进行了</w:t>
      </w:r>
      <w:r w:rsidR="00D606E5">
        <w:rPr>
          <w:rFonts w:hint="eastAsia"/>
        </w:rPr>
        <w:t>调查、</w:t>
      </w:r>
      <w:r w:rsidR="00F41576" w:rsidRPr="00D83D5A">
        <w:rPr>
          <w:rFonts w:hint="eastAsia"/>
        </w:rPr>
        <w:t>走访，</w:t>
      </w:r>
      <w:r>
        <w:rPr>
          <w:rFonts w:hint="eastAsia"/>
        </w:rPr>
        <w:t>本地块敏感目标为</w:t>
      </w:r>
      <w:r w:rsidRPr="006E6C43">
        <w:rPr>
          <w:rFonts w:hint="eastAsia"/>
        </w:rPr>
        <w:t>广东云浮中医药职业学院</w:t>
      </w:r>
      <w:r>
        <w:rPr>
          <w:rFonts w:hint="eastAsia"/>
        </w:rPr>
        <w:t>。</w:t>
      </w:r>
      <w:r w:rsidR="00D606E5">
        <w:rPr>
          <w:rFonts w:hint="eastAsia"/>
        </w:rPr>
        <w:t>周边</w:t>
      </w:r>
      <w:r w:rsidR="00D606E5">
        <w:rPr>
          <w:rFonts w:hint="eastAsia"/>
        </w:rPr>
        <w:t>5</w:t>
      </w:r>
      <w:r w:rsidR="00D606E5">
        <w:t>00</w:t>
      </w:r>
      <w:r w:rsidR="00D606E5">
        <w:rPr>
          <w:rFonts w:hint="eastAsia"/>
        </w:rPr>
        <w:t>米范围内没有村庄，</w:t>
      </w:r>
      <w:r w:rsidR="00C25B18">
        <w:rPr>
          <w:rFonts w:hint="eastAsia"/>
        </w:rPr>
        <w:t>与</w:t>
      </w:r>
      <w:r w:rsidR="00D606E5">
        <w:rPr>
          <w:rFonts w:hint="eastAsia"/>
        </w:rPr>
        <w:t>本地块</w:t>
      </w:r>
      <w:r w:rsidR="00C25B18">
        <w:rPr>
          <w:rFonts w:hint="eastAsia"/>
        </w:rPr>
        <w:t>距离最近</w:t>
      </w:r>
      <w:r w:rsidR="00D606E5">
        <w:rPr>
          <w:rFonts w:hint="eastAsia"/>
        </w:rPr>
        <w:t>的村庄为</w:t>
      </w:r>
      <w:r w:rsidR="00C25B18">
        <w:rPr>
          <w:rFonts w:hint="eastAsia"/>
        </w:rPr>
        <w:t>屋宅</w:t>
      </w:r>
      <w:r w:rsidR="007E4A69">
        <w:rPr>
          <w:rFonts w:hint="eastAsia"/>
        </w:rPr>
        <w:t>村</w:t>
      </w:r>
      <w:r w:rsidR="00C25B18">
        <w:rPr>
          <w:rFonts w:hint="eastAsia"/>
        </w:rPr>
        <w:t>，位于本地块东面</w:t>
      </w:r>
      <w:r w:rsidR="00C25B18">
        <w:tab/>
      </w:r>
      <w:r w:rsidR="00C25B18">
        <w:rPr>
          <w:rFonts w:hint="eastAsia"/>
        </w:rPr>
        <w:t>约</w:t>
      </w:r>
      <w:r w:rsidR="00C25B18">
        <w:t>5</w:t>
      </w:r>
      <w:r w:rsidR="00211ADE">
        <w:t>97</w:t>
      </w:r>
      <w:r w:rsidR="00C25B18">
        <w:t>m</w:t>
      </w:r>
      <w:r w:rsidR="00C25B18">
        <w:rPr>
          <w:rFonts w:hint="eastAsia"/>
        </w:rPr>
        <w:t>处</w:t>
      </w:r>
      <w:r w:rsidR="00F41576" w:rsidRPr="00D83D5A">
        <w:rPr>
          <w:rFonts w:hint="eastAsia"/>
        </w:rPr>
        <w:t>。</w:t>
      </w:r>
      <w:r w:rsidR="00022F2E">
        <w:rPr>
          <w:rFonts w:hint="eastAsia"/>
        </w:rPr>
        <w:t>本地块</w:t>
      </w:r>
      <w:r w:rsidR="00F41576" w:rsidRPr="00D83D5A">
        <w:rPr>
          <w:rFonts w:hint="eastAsia"/>
        </w:rPr>
        <w:t>周边</w:t>
      </w:r>
      <w:r w:rsidR="00C25B18" w:rsidRPr="00D83D5A">
        <w:rPr>
          <w:rFonts w:hint="eastAsia"/>
        </w:rPr>
        <w:t>历史</w:t>
      </w:r>
      <w:r w:rsidR="00F41576" w:rsidRPr="00D83D5A">
        <w:rPr>
          <w:rFonts w:hint="eastAsia"/>
        </w:rPr>
        <w:t>和</w:t>
      </w:r>
      <w:r w:rsidR="00C25B18" w:rsidRPr="00D83D5A">
        <w:rPr>
          <w:rFonts w:hint="eastAsia"/>
        </w:rPr>
        <w:t>现状</w:t>
      </w:r>
      <w:r w:rsidR="00C25B18">
        <w:rPr>
          <w:rFonts w:hint="eastAsia"/>
        </w:rPr>
        <w:t>均没有工业企业，</w:t>
      </w:r>
      <w:r w:rsidR="002D15AE">
        <w:rPr>
          <w:rFonts w:hint="eastAsia"/>
        </w:rPr>
        <w:t>地块附近</w:t>
      </w:r>
      <w:r w:rsidR="00B32291">
        <w:rPr>
          <w:rFonts w:hint="eastAsia"/>
        </w:rPr>
        <w:t>曾</w:t>
      </w:r>
      <w:r w:rsidR="00C25B18">
        <w:rPr>
          <w:rFonts w:hint="eastAsia"/>
        </w:rPr>
        <w:t>零散分布</w:t>
      </w:r>
      <w:r w:rsidR="00022F2E">
        <w:rPr>
          <w:rFonts w:hint="eastAsia"/>
        </w:rPr>
        <w:t>有少量</w:t>
      </w:r>
      <w:r w:rsidR="00C25B18">
        <w:rPr>
          <w:rFonts w:hint="eastAsia"/>
        </w:rPr>
        <w:t>小型家庭养殖场</w:t>
      </w:r>
      <w:r w:rsidR="00D27881">
        <w:rPr>
          <w:rFonts w:hint="eastAsia"/>
        </w:rPr>
        <w:t>，</w:t>
      </w:r>
      <w:r w:rsidR="00D27881">
        <w:rPr>
          <w:rFonts w:hint="eastAsia"/>
        </w:rPr>
        <w:t>2</w:t>
      </w:r>
      <w:r w:rsidR="00D27881">
        <w:t>019</w:t>
      </w:r>
      <w:r w:rsidR="00D27881">
        <w:rPr>
          <w:rFonts w:hint="eastAsia"/>
        </w:rPr>
        <w:t>年周边开发时均已拆除</w:t>
      </w:r>
      <w:r w:rsidR="00F41576" w:rsidRPr="00D83D5A">
        <w:rPr>
          <w:rFonts w:hint="eastAsia"/>
        </w:rPr>
        <w:t>。</w:t>
      </w:r>
      <w:r w:rsidR="001A2F0E">
        <w:rPr>
          <w:rFonts w:hint="eastAsia"/>
        </w:rPr>
        <w:t>根据现场调查，本地块周边</w:t>
      </w:r>
      <w:r w:rsidR="001A2F0E" w:rsidRPr="001A2F0E">
        <w:rPr>
          <w:rFonts w:hint="eastAsia"/>
        </w:rPr>
        <w:t>50m</w:t>
      </w:r>
      <w:r w:rsidR="001A2F0E" w:rsidRPr="001A2F0E">
        <w:rPr>
          <w:rFonts w:hint="eastAsia"/>
        </w:rPr>
        <w:t>范围内不存在可能对地块土壤和地下水产生污染影响的潜在污染源</w:t>
      </w:r>
      <w:r w:rsidR="001A2F0E">
        <w:rPr>
          <w:rFonts w:hint="eastAsia"/>
        </w:rPr>
        <w:t>。</w:t>
      </w:r>
    </w:p>
    <w:p w14:paraId="6807290D" w14:textId="612C0F73" w:rsidR="00957866" w:rsidRPr="00D83D5A" w:rsidRDefault="00957866">
      <w:pPr>
        <w:ind w:firstLine="482"/>
        <w:rPr>
          <w:b/>
          <w:bCs/>
          <w:color w:val="000000" w:themeColor="text1"/>
        </w:rPr>
      </w:pPr>
      <w:r w:rsidRPr="00D83D5A">
        <w:rPr>
          <w:rFonts w:hint="eastAsia"/>
          <w:b/>
          <w:bCs/>
          <w:color w:val="000000" w:themeColor="text1"/>
        </w:rPr>
        <w:t>3</w:t>
      </w:r>
      <w:r w:rsidRPr="00D83D5A">
        <w:rPr>
          <w:rFonts w:hint="eastAsia"/>
          <w:b/>
          <w:bCs/>
          <w:color w:val="000000" w:themeColor="text1"/>
        </w:rPr>
        <w:t>、污染识别</w:t>
      </w:r>
    </w:p>
    <w:p w14:paraId="0AE90A2C" w14:textId="5F695C4F" w:rsidR="00FF5FF8" w:rsidRPr="00D83D5A" w:rsidRDefault="00CB5FC5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调查期间，收集了场地现状和历史资料，并多次对场地进行现场踏勘及人员访谈。通过对地块及周边涉及企业</w:t>
      </w:r>
      <w:r w:rsidR="005A2781" w:rsidRPr="00D83D5A">
        <w:rPr>
          <w:rFonts w:hint="eastAsia"/>
          <w:color w:val="000000" w:themeColor="text1"/>
        </w:rPr>
        <w:t>的</w:t>
      </w:r>
      <w:r w:rsidRPr="00D83D5A">
        <w:rPr>
          <w:rFonts w:hint="eastAsia"/>
          <w:color w:val="000000" w:themeColor="text1"/>
        </w:rPr>
        <w:t>调查分析的基础上，</w:t>
      </w:r>
      <w:r w:rsidR="00332388" w:rsidRPr="00D83D5A">
        <w:rPr>
          <w:rFonts w:hint="eastAsia"/>
          <w:color w:val="000000" w:themeColor="text1"/>
        </w:rPr>
        <w:t>污染识别如下：</w:t>
      </w:r>
    </w:p>
    <w:p w14:paraId="4489CE41" w14:textId="07985B60" w:rsidR="00437CA3" w:rsidRPr="00D83D5A" w:rsidRDefault="004228AB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lastRenderedPageBreak/>
        <w:t>本地块</w:t>
      </w:r>
      <w:r w:rsidR="00320177" w:rsidRPr="00D83D5A">
        <w:rPr>
          <w:color w:val="000000" w:themeColor="text1"/>
        </w:rPr>
        <w:t>20</w:t>
      </w:r>
      <w:r w:rsidR="00320177">
        <w:rPr>
          <w:color w:val="000000" w:themeColor="text1"/>
        </w:rPr>
        <w:t>19</w:t>
      </w:r>
      <w:r w:rsidR="00320177" w:rsidRPr="00D83D5A">
        <w:rPr>
          <w:color w:val="000000" w:themeColor="text1"/>
        </w:rPr>
        <w:t>年</w:t>
      </w:r>
      <w:r w:rsidR="00320177">
        <w:rPr>
          <w:rFonts w:hint="eastAsia"/>
          <w:color w:val="000000" w:themeColor="text1"/>
        </w:rPr>
        <w:t>1</w:t>
      </w:r>
      <w:r w:rsidR="00320177">
        <w:rPr>
          <w:color w:val="000000" w:themeColor="text1"/>
        </w:rPr>
        <w:t>2</w:t>
      </w:r>
      <w:r w:rsidR="00320177">
        <w:rPr>
          <w:rFonts w:hint="eastAsia"/>
          <w:color w:val="000000" w:themeColor="text1"/>
        </w:rPr>
        <w:t>月开始进行土地平整，</w:t>
      </w:r>
      <w:r w:rsidR="00E21A38">
        <w:rPr>
          <w:rFonts w:hint="eastAsia"/>
          <w:color w:val="000000" w:themeColor="text1"/>
        </w:rPr>
        <w:t>山林地开挖面积约</w:t>
      </w:r>
      <w:r w:rsidR="00E21A38" w:rsidRPr="00E21A38">
        <w:rPr>
          <w:color w:val="000000" w:themeColor="text1"/>
        </w:rPr>
        <w:t>4526.0</w:t>
      </w:r>
      <w:r w:rsidR="00E21A38" w:rsidRPr="00D83D5A">
        <w:rPr>
          <w:color w:val="000000" w:themeColor="text1"/>
        </w:rPr>
        <w:t>m</w:t>
      </w:r>
      <w:r w:rsidR="00E21A38" w:rsidRPr="00D83D5A">
        <w:rPr>
          <w:color w:val="000000" w:themeColor="text1"/>
          <w:vertAlign w:val="superscript"/>
        </w:rPr>
        <w:t>2</w:t>
      </w:r>
      <w:r w:rsidR="00E21A38" w:rsidRPr="00D83D5A">
        <w:rPr>
          <w:color w:val="000000" w:themeColor="text1"/>
        </w:rPr>
        <w:t>，</w:t>
      </w:r>
      <w:r w:rsidR="00E21A38">
        <w:rPr>
          <w:rFonts w:hint="eastAsia"/>
          <w:color w:val="000000" w:themeColor="text1"/>
        </w:rPr>
        <w:t>开挖高度</w:t>
      </w:r>
      <w:r w:rsidR="00E21A38">
        <w:rPr>
          <w:rFonts w:hint="eastAsia"/>
          <w:color w:val="000000" w:themeColor="text1"/>
        </w:rPr>
        <w:t>0~</w:t>
      </w:r>
      <w:r w:rsidR="00E21A38">
        <w:rPr>
          <w:color w:val="000000" w:themeColor="text1"/>
        </w:rPr>
        <w:t>23</w:t>
      </w:r>
      <w:r w:rsidR="00E21A38">
        <w:rPr>
          <w:rFonts w:hint="eastAsia"/>
          <w:color w:val="000000" w:themeColor="text1"/>
        </w:rPr>
        <w:t>m</w:t>
      </w:r>
      <w:r w:rsidR="00E21A38">
        <w:rPr>
          <w:rFonts w:hint="eastAsia"/>
          <w:color w:val="000000" w:themeColor="text1"/>
        </w:rPr>
        <w:t>，</w:t>
      </w:r>
      <w:r w:rsidR="00E21A38" w:rsidRPr="00D83D5A">
        <w:rPr>
          <w:color w:val="000000" w:themeColor="text1"/>
        </w:rPr>
        <w:t>回填面积</w:t>
      </w:r>
      <w:r w:rsidR="00E21A38" w:rsidRPr="00D83D5A">
        <w:rPr>
          <w:rFonts w:hint="eastAsia"/>
          <w:color w:val="000000" w:themeColor="text1"/>
        </w:rPr>
        <w:t>约</w:t>
      </w:r>
      <w:r w:rsidR="00E21A38" w:rsidRPr="00E21A38">
        <w:rPr>
          <w:color w:val="000000" w:themeColor="text1"/>
        </w:rPr>
        <w:t>40879.1</w:t>
      </w:r>
      <w:r w:rsidR="00E21A38" w:rsidRPr="00D83D5A">
        <w:rPr>
          <w:color w:val="000000" w:themeColor="text1"/>
        </w:rPr>
        <w:t>m</w:t>
      </w:r>
      <w:r w:rsidR="00E21A38" w:rsidRPr="00D83D5A">
        <w:rPr>
          <w:color w:val="000000" w:themeColor="text1"/>
          <w:vertAlign w:val="superscript"/>
        </w:rPr>
        <w:t>2</w:t>
      </w:r>
      <w:r w:rsidR="00E21A38" w:rsidRPr="00D83D5A">
        <w:rPr>
          <w:color w:val="000000" w:themeColor="text1"/>
        </w:rPr>
        <w:t>，</w:t>
      </w:r>
      <w:r w:rsidR="00E21A38">
        <w:rPr>
          <w:rFonts w:hint="eastAsia"/>
          <w:color w:val="000000" w:themeColor="text1"/>
        </w:rPr>
        <w:t>回填高度</w:t>
      </w:r>
      <w:r w:rsidR="00E21A38">
        <w:rPr>
          <w:rFonts w:hint="eastAsia"/>
          <w:color w:val="000000" w:themeColor="text1"/>
        </w:rPr>
        <w:t>0~</w:t>
      </w:r>
      <w:r w:rsidR="00E21A38">
        <w:rPr>
          <w:color w:val="000000" w:themeColor="text1"/>
        </w:rPr>
        <w:t>17</w:t>
      </w:r>
      <w:r w:rsidR="00E21A38">
        <w:rPr>
          <w:rFonts w:hint="eastAsia"/>
          <w:color w:val="000000" w:themeColor="text1"/>
        </w:rPr>
        <w:t>m</w:t>
      </w:r>
      <w:r w:rsidR="00E21A38">
        <w:rPr>
          <w:rFonts w:hint="eastAsia"/>
          <w:color w:val="000000" w:themeColor="text1"/>
        </w:rPr>
        <w:t>，</w:t>
      </w:r>
      <w:r w:rsidRPr="00D83D5A">
        <w:rPr>
          <w:color w:val="000000" w:themeColor="text1"/>
        </w:rPr>
        <w:t>回填</w:t>
      </w:r>
      <w:r w:rsidR="00E21A38">
        <w:rPr>
          <w:rFonts w:hint="eastAsia"/>
          <w:color w:val="000000" w:themeColor="text1"/>
        </w:rPr>
        <w:t>材料</w:t>
      </w:r>
      <w:r w:rsidRPr="00D83D5A">
        <w:rPr>
          <w:color w:val="000000" w:themeColor="text1"/>
        </w:rPr>
        <w:t>主要来自</w:t>
      </w:r>
      <w:r w:rsidR="00D04786">
        <w:rPr>
          <w:rFonts w:hint="eastAsia"/>
          <w:color w:val="000000" w:themeColor="text1"/>
        </w:rPr>
        <w:t>本地块内</w:t>
      </w:r>
      <w:r w:rsidR="00BB6827">
        <w:rPr>
          <w:rFonts w:hint="eastAsia"/>
          <w:color w:val="000000" w:themeColor="text1"/>
        </w:rPr>
        <w:t>及周边</w:t>
      </w:r>
      <w:r w:rsidR="00D04786">
        <w:rPr>
          <w:rFonts w:hint="eastAsia"/>
          <w:color w:val="000000" w:themeColor="text1"/>
        </w:rPr>
        <w:t>场地平整</w:t>
      </w:r>
      <w:r w:rsidR="00F123C9">
        <w:rPr>
          <w:rFonts w:hint="eastAsia"/>
          <w:color w:val="000000" w:themeColor="text1"/>
        </w:rPr>
        <w:t>过程</w:t>
      </w:r>
      <w:r w:rsidR="00941B27">
        <w:rPr>
          <w:rFonts w:hint="eastAsia"/>
          <w:color w:val="000000" w:themeColor="text1"/>
        </w:rPr>
        <w:t>山林地</w:t>
      </w:r>
      <w:r w:rsidR="00D117C3">
        <w:rPr>
          <w:rFonts w:hint="eastAsia"/>
          <w:color w:val="000000" w:themeColor="text1"/>
        </w:rPr>
        <w:t>开挖产生</w:t>
      </w:r>
      <w:r w:rsidRPr="00D83D5A">
        <w:rPr>
          <w:color w:val="000000" w:themeColor="text1"/>
        </w:rPr>
        <w:t>的素土，回填完毕</w:t>
      </w:r>
      <w:r w:rsidR="00D117C3">
        <w:rPr>
          <w:rFonts w:hint="eastAsia"/>
          <w:color w:val="000000" w:themeColor="text1"/>
        </w:rPr>
        <w:t>后用于建设</w:t>
      </w:r>
      <w:r w:rsidR="00D117C3" w:rsidRPr="00BF0759">
        <w:rPr>
          <w:rFonts w:hint="eastAsia"/>
          <w:color w:val="000000" w:themeColor="text1"/>
        </w:rPr>
        <w:t>广东云浮中医药职业学院一期工程</w:t>
      </w:r>
      <w:r w:rsidR="00F123C9">
        <w:rPr>
          <w:rFonts w:hint="eastAsia"/>
        </w:rPr>
        <w:t>的</w:t>
      </w:r>
      <w:r w:rsidR="00F123C9">
        <w:rPr>
          <w:rFonts w:hint="eastAsia"/>
          <w:color w:val="000000" w:themeColor="text1"/>
        </w:rPr>
        <w:t>绿化带、景观湖、道路、羽毛球场等和周边道路</w:t>
      </w:r>
      <w:r w:rsidR="00AE6760">
        <w:rPr>
          <w:rFonts w:hint="eastAsia"/>
          <w:color w:val="000000" w:themeColor="text1"/>
        </w:rPr>
        <w:t>。</w:t>
      </w:r>
      <w:r w:rsidR="004565F9">
        <w:rPr>
          <w:rFonts w:hint="eastAsia"/>
          <w:color w:val="000000" w:themeColor="text1"/>
        </w:rPr>
        <w:t>施工期不在</w:t>
      </w:r>
      <w:r w:rsidR="00437CA3" w:rsidRPr="00D83D5A">
        <w:rPr>
          <w:rFonts w:hint="eastAsia"/>
          <w:color w:val="000000" w:themeColor="text1"/>
        </w:rPr>
        <w:t>本地块内设</w:t>
      </w:r>
      <w:r w:rsidR="004565F9">
        <w:rPr>
          <w:rFonts w:hint="eastAsia"/>
          <w:color w:val="000000" w:themeColor="text1"/>
        </w:rPr>
        <w:t>施工机械</w:t>
      </w:r>
      <w:r w:rsidR="00437CA3" w:rsidRPr="00D83D5A">
        <w:rPr>
          <w:rFonts w:hint="eastAsia"/>
          <w:color w:val="000000" w:themeColor="text1"/>
        </w:rPr>
        <w:t>维修检修，不堆放油品</w:t>
      </w:r>
      <w:r w:rsidR="00B5735F">
        <w:rPr>
          <w:rFonts w:hint="eastAsia"/>
          <w:color w:val="000000" w:themeColor="text1"/>
        </w:rPr>
        <w:t>，不设施工营地</w:t>
      </w:r>
      <w:r w:rsidR="00437CA3" w:rsidRPr="00D83D5A">
        <w:rPr>
          <w:color w:val="000000" w:themeColor="text1"/>
        </w:rPr>
        <w:t>。</w:t>
      </w:r>
      <w:r w:rsidR="00B5735F">
        <w:rPr>
          <w:rFonts w:hint="eastAsia"/>
          <w:color w:val="000000" w:themeColor="text1"/>
        </w:rPr>
        <w:t>临时施工营地设于本地块南面，施工结束后已拆除，</w:t>
      </w:r>
      <w:r w:rsidR="001A2F0E">
        <w:rPr>
          <w:rFonts w:hint="eastAsia"/>
          <w:color w:val="000000" w:themeColor="text1"/>
        </w:rPr>
        <w:t>根据现场调查，</w:t>
      </w:r>
      <w:r w:rsidR="00B5735F">
        <w:rPr>
          <w:rFonts w:hint="eastAsia"/>
          <w:color w:val="000000" w:themeColor="text1"/>
        </w:rPr>
        <w:t>无环境污染问题遗留。</w:t>
      </w:r>
    </w:p>
    <w:p w14:paraId="75045725" w14:textId="26128D1C" w:rsidR="00437CA3" w:rsidRPr="00D83D5A" w:rsidRDefault="00437CA3" w:rsidP="00437CA3">
      <w:pPr>
        <w:ind w:firstLine="480"/>
        <w:rPr>
          <w:color w:val="000000" w:themeColor="text1"/>
        </w:rPr>
      </w:pPr>
      <w:r w:rsidRPr="00D83D5A">
        <w:rPr>
          <w:rFonts w:hint="eastAsia"/>
          <w:color w:val="000000" w:themeColor="text1"/>
        </w:rPr>
        <w:t>本地块</w:t>
      </w:r>
      <w:r w:rsidR="004565F9">
        <w:rPr>
          <w:rFonts w:hint="eastAsia"/>
          <w:color w:val="000000" w:themeColor="text1"/>
        </w:rPr>
        <w:t>现状</w:t>
      </w:r>
      <w:r w:rsidR="004565F9" w:rsidRPr="004565F9">
        <w:rPr>
          <w:rFonts w:hint="eastAsia"/>
          <w:color w:val="000000" w:themeColor="text1"/>
        </w:rPr>
        <w:t>和历史上均无潜在污染源</w:t>
      </w:r>
      <w:r w:rsidRPr="00D83D5A">
        <w:rPr>
          <w:rFonts w:hint="eastAsia"/>
          <w:color w:val="000000" w:themeColor="text1"/>
        </w:rPr>
        <w:t>。</w:t>
      </w:r>
    </w:p>
    <w:p w14:paraId="714D3A67" w14:textId="7CC3459F" w:rsidR="004B65C4" w:rsidRPr="00D83D5A" w:rsidRDefault="004228AB">
      <w:pPr>
        <w:pStyle w:val="2"/>
        <w:numPr>
          <w:ilvl w:val="0"/>
          <w:numId w:val="0"/>
        </w:numPr>
        <w:spacing w:before="163" w:after="163"/>
        <w:rPr>
          <w:color w:val="000000" w:themeColor="text1"/>
        </w:rPr>
      </w:pPr>
      <w:bookmarkStart w:id="15" w:name="_Toc121926415"/>
      <w:bookmarkStart w:id="16" w:name="_Toc124519303"/>
      <w:r w:rsidRPr="00D83D5A">
        <w:rPr>
          <w:color w:val="000000" w:themeColor="text1"/>
        </w:rPr>
        <w:t>三、初步采样调查</w:t>
      </w:r>
      <w:bookmarkEnd w:id="15"/>
      <w:bookmarkEnd w:id="16"/>
    </w:p>
    <w:p w14:paraId="568E41C4" w14:textId="08E8F564" w:rsidR="00525E2F" w:rsidRPr="00D83D5A" w:rsidRDefault="00286F9D" w:rsidP="00286F9D">
      <w:pPr>
        <w:adjustRightInd w:val="0"/>
        <w:ind w:firstLine="480"/>
        <w:rPr>
          <w:color w:val="000000" w:themeColor="text1"/>
        </w:rPr>
      </w:pPr>
      <w:r w:rsidRPr="00286F9D">
        <w:rPr>
          <w:rFonts w:hint="eastAsia"/>
          <w:color w:val="000000" w:themeColor="text1"/>
        </w:rPr>
        <w:t>为验证地块的污染识别结果，判断地块土壤环境质量</w:t>
      </w:r>
      <w:r w:rsidR="00525E2F" w:rsidRPr="00D83D5A">
        <w:rPr>
          <w:rFonts w:hint="eastAsia"/>
          <w:color w:val="000000" w:themeColor="text1"/>
        </w:rPr>
        <w:t>，在地块内布设</w:t>
      </w:r>
      <w:r>
        <w:rPr>
          <w:color w:val="000000" w:themeColor="text1"/>
        </w:rPr>
        <w:t>12</w:t>
      </w:r>
      <w:r w:rsidRPr="00D83D5A">
        <w:rPr>
          <w:rFonts w:hint="eastAsia"/>
          <w:color w:val="000000" w:themeColor="text1"/>
        </w:rPr>
        <w:t>个</w:t>
      </w:r>
      <w:r w:rsidRPr="00286F9D">
        <w:rPr>
          <w:rFonts w:hint="eastAsia"/>
          <w:color w:val="000000" w:themeColor="text1"/>
        </w:rPr>
        <w:t>表层</w:t>
      </w:r>
      <w:r w:rsidR="00525E2F" w:rsidRPr="00D83D5A">
        <w:rPr>
          <w:rFonts w:hint="eastAsia"/>
          <w:color w:val="000000" w:themeColor="text1"/>
        </w:rPr>
        <w:t>土壤</w:t>
      </w:r>
      <w:r w:rsidRPr="00286F9D">
        <w:rPr>
          <w:rFonts w:hint="eastAsia"/>
          <w:color w:val="000000" w:themeColor="text1"/>
        </w:rPr>
        <w:t>（</w:t>
      </w:r>
      <w:r w:rsidRPr="00286F9D">
        <w:rPr>
          <w:rFonts w:hint="eastAsia"/>
          <w:color w:val="000000" w:themeColor="text1"/>
        </w:rPr>
        <w:t>0~20cm</w:t>
      </w:r>
      <w:r w:rsidRPr="00286F9D">
        <w:rPr>
          <w:rFonts w:hint="eastAsia"/>
          <w:color w:val="000000" w:themeColor="text1"/>
        </w:rPr>
        <w:t>）</w:t>
      </w:r>
      <w:r w:rsidR="00525E2F" w:rsidRPr="00D83D5A">
        <w:rPr>
          <w:rFonts w:hint="eastAsia"/>
          <w:color w:val="000000" w:themeColor="text1"/>
        </w:rPr>
        <w:t>点位，地块外布设</w:t>
      </w:r>
      <w:r w:rsidR="00525E2F" w:rsidRPr="00D83D5A">
        <w:rPr>
          <w:rFonts w:hint="eastAsia"/>
          <w:color w:val="000000" w:themeColor="text1"/>
        </w:rPr>
        <w:t>2</w:t>
      </w:r>
      <w:r w:rsidR="00525E2F" w:rsidRPr="00D83D5A">
        <w:rPr>
          <w:rFonts w:hint="eastAsia"/>
          <w:color w:val="000000" w:themeColor="text1"/>
        </w:rPr>
        <w:t>个</w:t>
      </w:r>
      <w:r w:rsidRPr="00286F9D">
        <w:rPr>
          <w:rFonts w:hint="eastAsia"/>
          <w:color w:val="000000" w:themeColor="text1"/>
        </w:rPr>
        <w:t>表层</w:t>
      </w:r>
      <w:r w:rsidR="00525E2F" w:rsidRPr="00D83D5A">
        <w:rPr>
          <w:rFonts w:hint="eastAsia"/>
          <w:color w:val="000000" w:themeColor="text1"/>
        </w:rPr>
        <w:t>土壤</w:t>
      </w:r>
      <w:r w:rsidRPr="00286F9D">
        <w:rPr>
          <w:rFonts w:hint="eastAsia"/>
          <w:color w:val="000000" w:themeColor="text1"/>
        </w:rPr>
        <w:t>（</w:t>
      </w:r>
      <w:r w:rsidRPr="00286F9D">
        <w:rPr>
          <w:rFonts w:hint="eastAsia"/>
          <w:color w:val="000000" w:themeColor="text1"/>
        </w:rPr>
        <w:t>0~20cm</w:t>
      </w:r>
      <w:r w:rsidRPr="00286F9D">
        <w:rPr>
          <w:rFonts w:hint="eastAsia"/>
          <w:color w:val="000000" w:themeColor="text1"/>
        </w:rPr>
        <w:t>）</w:t>
      </w:r>
      <w:r w:rsidR="00525E2F" w:rsidRPr="00D83D5A">
        <w:rPr>
          <w:rFonts w:hint="eastAsia"/>
          <w:color w:val="000000" w:themeColor="text1"/>
        </w:rPr>
        <w:t>对照点</w:t>
      </w:r>
      <w:r>
        <w:rPr>
          <w:rFonts w:hint="eastAsia"/>
          <w:color w:val="000000" w:themeColor="text1"/>
        </w:rPr>
        <w:t>，快速监测土壤表层</w:t>
      </w:r>
      <w:r w:rsidRPr="00286F9D">
        <w:rPr>
          <w:rFonts w:hint="eastAsia"/>
          <w:color w:val="000000" w:themeColor="text1"/>
        </w:rPr>
        <w:t>VOCs</w:t>
      </w:r>
      <w:r w:rsidRPr="00286F9D">
        <w:rPr>
          <w:rFonts w:hint="eastAsia"/>
          <w:color w:val="000000" w:themeColor="text1"/>
        </w:rPr>
        <w:t>和重金属含量</w:t>
      </w:r>
      <w:r>
        <w:rPr>
          <w:rFonts w:hint="eastAsia"/>
          <w:color w:val="000000" w:themeColor="text1"/>
        </w:rPr>
        <w:t>，重金属检测项目</w:t>
      </w:r>
      <w:r w:rsidRPr="00D83D5A">
        <w:rPr>
          <w:color w:val="000000" w:themeColor="text1"/>
        </w:rPr>
        <w:t>包括</w:t>
      </w:r>
      <w:r w:rsidRPr="00D83D5A">
        <w:rPr>
          <w:rFonts w:hint="eastAsia"/>
          <w:color w:val="000000" w:themeColor="text1"/>
        </w:rPr>
        <w:t>砷、镉、</w:t>
      </w:r>
      <w:r w:rsidR="005C0751">
        <w:rPr>
          <w:rFonts w:hint="eastAsia"/>
          <w:color w:val="000000" w:themeColor="text1"/>
        </w:rPr>
        <w:t>铬</w:t>
      </w:r>
      <w:r w:rsidRPr="00D83D5A">
        <w:rPr>
          <w:rFonts w:hint="eastAsia"/>
          <w:color w:val="000000" w:themeColor="text1"/>
        </w:rPr>
        <w:t>、铅、汞、镍、铜</w:t>
      </w:r>
      <w:r>
        <w:rPr>
          <w:rFonts w:hint="eastAsia"/>
          <w:color w:val="000000" w:themeColor="text1"/>
        </w:rPr>
        <w:t>。</w:t>
      </w:r>
      <w:r w:rsidRPr="00286F9D">
        <w:rPr>
          <w:rFonts w:hint="eastAsia"/>
          <w:color w:val="000000" w:themeColor="text1"/>
        </w:rPr>
        <w:t>根据现场快速筛查结果，</w:t>
      </w:r>
      <w:r>
        <w:rPr>
          <w:rFonts w:hint="eastAsia"/>
          <w:color w:val="000000" w:themeColor="text1"/>
        </w:rPr>
        <w:t>本</w:t>
      </w:r>
      <w:r w:rsidRPr="00286F9D">
        <w:rPr>
          <w:rFonts w:hint="eastAsia"/>
          <w:color w:val="000000" w:themeColor="text1"/>
        </w:rPr>
        <w:t>地块内</w:t>
      </w:r>
      <w:r>
        <w:rPr>
          <w:color w:val="000000" w:themeColor="text1"/>
        </w:rPr>
        <w:t>12</w:t>
      </w:r>
      <w:r w:rsidRPr="00286F9D">
        <w:rPr>
          <w:rFonts w:hint="eastAsia"/>
          <w:color w:val="000000" w:themeColor="text1"/>
        </w:rPr>
        <w:t>个表层</w:t>
      </w:r>
      <w:r w:rsidRPr="00D83D5A">
        <w:rPr>
          <w:rFonts w:hint="eastAsia"/>
          <w:color w:val="000000" w:themeColor="text1"/>
        </w:rPr>
        <w:t>土壤</w:t>
      </w:r>
      <w:r w:rsidRPr="00286F9D">
        <w:rPr>
          <w:rFonts w:hint="eastAsia"/>
          <w:color w:val="000000" w:themeColor="text1"/>
        </w:rPr>
        <w:t>点位</w:t>
      </w:r>
      <w:r>
        <w:rPr>
          <w:rFonts w:hint="eastAsia"/>
          <w:color w:val="000000" w:themeColor="text1"/>
        </w:rPr>
        <w:t>和本地块外</w:t>
      </w:r>
      <w:r w:rsidRPr="00D83D5A">
        <w:rPr>
          <w:rFonts w:hint="eastAsia"/>
          <w:color w:val="000000" w:themeColor="text1"/>
        </w:rPr>
        <w:t>2</w:t>
      </w:r>
      <w:r w:rsidRPr="00D83D5A">
        <w:rPr>
          <w:rFonts w:hint="eastAsia"/>
          <w:color w:val="000000" w:themeColor="text1"/>
        </w:rPr>
        <w:t>个</w:t>
      </w:r>
      <w:r w:rsidRPr="00286F9D">
        <w:rPr>
          <w:rFonts w:hint="eastAsia"/>
          <w:color w:val="000000" w:themeColor="text1"/>
        </w:rPr>
        <w:t>表层</w:t>
      </w:r>
      <w:r w:rsidRPr="00D83D5A">
        <w:rPr>
          <w:rFonts w:hint="eastAsia"/>
          <w:color w:val="000000" w:themeColor="text1"/>
        </w:rPr>
        <w:t>土壤</w:t>
      </w:r>
      <w:r>
        <w:rPr>
          <w:rFonts w:hint="eastAsia"/>
          <w:color w:val="000000" w:themeColor="text1"/>
        </w:rPr>
        <w:t>点位</w:t>
      </w:r>
      <w:r w:rsidRPr="00286F9D">
        <w:rPr>
          <w:rFonts w:hint="eastAsia"/>
          <w:color w:val="000000" w:themeColor="text1"/>
        </w:rPr>
        <w:t>的</w:t>
      </w:r>
      <w:r w:rsidRPr="00286F9D">
        <w:rPr>
          <w:rFonts w:hint="eastAsia"/>
          <w:color w:val="000000" w:themeColor="text1"/>
        </w:rPr>
        <w:t>VOCs</w:t>
      </w:r>
      <w:r>
        <w:rPr>
          <w:rFonts w:hint="eastAsia"/>
          <w:color w:val="000000" w:themeColor="text1"/>
        </w:rPr>
        <w:t>检测结果均为</w:t>
      </w:r>
      <w:r>
        <w:rPr>
          <w:rFonts w:hint="eastAsia"/>
          <w:color w:val="000000" w:themeColor="text1"/>
        </w:rPr>
        <w:t>0</w:t>
      </w:r>
      <w:r>
        <w:rPr>
          <w:rFonts w:hint="eastAsia"/>
          <w:color w:val="000000" w:themeColor="text1"/>
        </w:rPr>
        <w:t>，砷、</w:t>
      </w:r>
      <w:r w:rsidR="005C0751">
        <w:rPr>
          <w:rFonts w:hint="eastAsia"/>
          <w:color w:val="000000" w:themeColor="text1"/>
        </w:rPr>
        <w:t>铬</w:t>
      </w:r>
      <w:r>
        <w:rPr>
          <w:rFonts w:hint="eastAsia"/>
          <w:color w:val="000000" w:themeColor="text1"/>
        </w:rPr>
        <w:t>检测结果</w:t>
      </w:r>
      <w:r w:rsidRPr="00D83D5A">
        <w:rPr>
          <w:color w:val="000000" w:themeColor="text1"/>
        </w:rPr>
        <w:t>均</w:t>
      </w:r>
      <w:r w:rsidRPr="00D83D5A">
        <w:rPr>
          <w:color w:val="000000" w:themeColor="text1"/>
          <w:szCs w:val="24"/>
        </w:rPr>
        <w:t>低于检出限</w:t>
      </w:r>
      <w:r>
        <w:rPr>
          <w:rFonts w:hint="eastAsia"/>
          <w:color w:val="000000" w:themeColor="text1"/>
        </w:rPr>
        <w:t>，</w:t>
      </w:r>
      <w:r w:rsidRPr="00D83D5A">
        <w:rPr>
          <w:rFonts w:hint="eastAsia"/>
          <w:color w:val="000000" w:themeColor="text1"/>
        </w:rPr>
        <w:t>镉、铅、汞、镍、铜</w:t>
      </w:r>
      <w:r w:rsidR="00582A9A" w:rsidRPr="00D83D5A">
        <w:rPr>
          <w:color w:val="000000" w:themeColor="text1"/>
        </w:rPr>
        <w:t>有不同程度的检出</w:t>
      </w:r>
      <w:r w:rsidR="00582A9A">
        <w:rPr>
          <w:rFonts w:hint="eastAsia"/>
          <w:color w:val="000000" w:themeColor="text1"/>
        </w:rPr>
        <w:t>，</w:t>
      </w:r>
      <w:r w:rsidRPr="00D83D5A">
        <w:rPr>
          <w:color w:val="000000" w:themeColor="text1"/>
        </w:rPr>
        <w:t>上述监测指标均</w:t>
      </w:r>
      <w:r w:rsidRPr="00286F9D">
        <w:rPr>
          <w:rFonts w:hint="eastAsia"/>
          <w:color w:val="000000" w:themeColor="text1"/>
        </w:rPr>
        <w:t>未超过《土壤环境质量建设用地土壤污染风险管控标准（试行）》（</w:t>
      </w:r>
      <w:r w:rsidRPr="00286F9D">
        <w:rPr>
          <w:rFonts w:hint="eastAsia"/>
          <w:color w:val="000000" w:themeColor="text1"/>
        </w:rPr>
        <w:t>GB36600-2018</w:t>
      </w:r>
      <w:r w:rsidRPr="00286F9D">
        <w:rPr>
          <w:rFonts w:hint="eastAsia"/>
          <w:color w:val="000000" w:themeColor="text1"/>
        </w:rPr>
        <w:t>）中的第</w:t>
      </w:r>
      <w:r w:rsidR="00A77D8A">
        <w:rPr>
          <w:rFonts w:hint="eastAsia"/>
          <w:color w:val="000000" w:themeColor="text1"/>
        </w:rPr>
        <w:t>二</w:t>
      </w:r>
      <w:r w:rsidRPr="00286F9D">
        <w:rPr>
          <w:rFonts w:hint="eastAsia"/>
          <w:color w:val="000000" w:themeColor="text1"/>
        </w:rPr>
        <w:t>类用地筛选值</w:t>
      </w:r>
      <w:r w:rsidR="00525E2F" w:rsidRPr="00D83D5A">
        <w:rPr>
          <w:rFonts w:hint="eastAsia"/>
          <w:color w:val="000000" w:themeColor="text1"/>
        </w:rPr>
        <w:t>。</w:t>
      </w:r>
    </w:p>
    <w:p w14:paraId="460ECAB6" w14:textId="64E3B710" w:rsidR="004B65C4" w:rsidRPr="00D83D5A" w:rsidRDefault="004228AB">
      <w:pPr>
        <w:pStyle w:val="2"/>
        <w:numPr>
          <w:ilvl w:val="0"/>
          <w:numId w:val="0"/>
        </w:numPr>
        <w:spacing w:before="163" w:after="163"/>
        <w:rPr>
          <w:color w:val="000000" w:themeColor="text1"/>
        </w:rPr>
      </w:pPr>
      <w:bookmarkStart w:id="17" w:name="_Toc121926416"/>
      <w:bookmarkStart w:id="18" w:name="_Toc124519304"/>
      <w:r w:rsidRPr="00D83D5A">
        <w:rPr>
          <w:color w:val="000000" w:themeColor="text1"/>
        </w:rPr>
        <w:t>四、初步调查结论</w:t>
      </w:r>
      <w:bookmarkEnd w:id="17"/>
      <w:bookmarkEnd w:id="18"/>
    </w:p>
    <w:p w14:paraId="319ACD87" w14:textId="304C8860" w:rsidR="00A77D8A" w:rsidRDefault="00A77D8A" w:rsidP="005F19EA">
      <w:pPr>
        <w:ind w:firstLine="480"/>
      </w:pPr>
      <w:r w:rsidRPr="00A77D8A">
        <w:rPr>
          <w:rFonts w:hint="eastAsia"/>
        </w:rPr>
        <w:t>综合各项资料分析结果、现场踏勘结果和快速检测结果判断，</w:t>
      </w:r>
      <w:r w:rsidRPr="00D31D11">
        <w:rPr>
          <w:rFonts w:hint="eastAsia"/>
        </w:rPr>
        <w:t>新兴县六祖镇十里村广东云浮中医药职业学院地块（</w:t>
      </w:r>
      <w:r w:rsidRPr="00D31D11">
        <w:rPr>
          <w:rFonts w:hint="eastAsia"/>
        </w:rPr>
        <w:t>45966m</w:t>
      </w:r>
      <w:r w:rsidRPr="00D31D11">
        <w:rPr>
          <w:rFonts w:hint="eastAsia"/>
          <w:vertAlign w:val="superscript"/>
        </w:rPr>
        <w:t>2</w:t>
      </w:r>
      <w:r w:rsidRPr="00D31D11">
        <w:rPr>
          <w:rFonts w:hint="eastAsia"/>
        </w:rPr>
        <w:t>）</w:t>
      </w:r>
      <w:r w:rsidRPr="00A77D8A">
        <w:rPr>
          <w:rFonts w:hint="eastAsia"/>
        </w:rPr>
        <w:t>的土壤环境状况可以接受，不需要开展下一步布点采样调查，不纳入污染地块管理，无需进行土壤污染状况详细调查。</w:t>
      </w:r>
    </w:p>
    <w:p w14:paraId="37ECBCDA" w14:textId="1811C427" w:rsidR="007A071D" w:rsidRPr="00D83D5A" w:rsidRDefault="007A071D" w:rsidP="00DD0171">
      <w:pPr>
        <w:ind w:firstLine="480"/>
      </w:pPr>
    </w:p>
    <w:sectPr w:rsidR="007A071D" w:rsidRPr="00D83D5A" w:rsidSect="00004C8D">
      <w:footerReference w:type="default" r:id="rId24"/>
      <w:pgSz w:w="11906" w:h="16838"/>
      <w:pgMar w:top="1304" w:right="1418" w:bottom="1304" w:left="1474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F88D8" w14:textId="77777777" w:rsidR="00E513F0" w:rsidRDefault="00E513F0">
      <w:pPr>
        <w:spacing w:line="240" w:lineRule="auto"/>
        <w:ind w:firstLine="480"/>
      </w:pPr>
      <w:r>
        <w:separator/>
      </w:r>
    </w:p>
  </w:endnote>
  <w:endnote w:type="continuationSeparator" w:id="0">
    <w:p w14:paraId="3B19E786" w14:textId="77777777" w:rsidR="00E513F0" w:rsidRDefault="00E513F0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仿宋体">
    <w:altName w:val="宋体"/>
    <w:charset w:val="86"/>
    <w:family w:val="roman"/>
    <w:pitch w:val="default"/>
    <w:sig w:usb0="00000001" w:usb1="080E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1DEAA" w14:textId="77777777" w:rsidR="00A761FA" w:rsidRDefault="00A761FA">
    <w:pPr>
      <w:pStyle w:val="aff2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29E9" w14:textId="77777777" w:rsidR="00A761FA" w:rsidRDefault="00A761FA">
    <w:pPr>
      <w:pStyle w:val="aff2"/>
      <w:ind w:firstLine="360"/>
    </w:pPr>
  </w:p>
  <w:p w14:paraId="1EC59242" w14:textId="77777777" w:rsidR="00A761FA" w:rsidRDefault="00A761FA">
    <w:pPr>
      <w:pStyle w:val="aff2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C48B" w14:textId="77777777" w:rsidR="00A761FA" w:rsidRDefault="00A761FA">
    <w:pPr>
      <w:pStyle w:val="aff2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141203" wp14:editId="5403D069">
              <wp:simplePos x="0" y="0"/>
              <wp:positionH relativeFrom="margin">
                <wp:posOffset>2851150</wp:posOffset>
              </wp:positionH>
              <wp:positionV relativeFrom="paragraph">
                <wp:posOffset>10795</wp:posOffset>
              </wp:positionV>
              <wp:extent cx="114935" cy="131445"/>
              <wp:effectExtent l="0" t="0" r="635" b="4445"/>
              <wp:wrapNone/>
              <wp:docPr id="845" name="文本框 8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FCE76" w14:textId="77777777" w:rsidR="00A761FA" w:rsidRDefault="00A761FA">
                          <w:pPr>
                            <w:pStyle w:val="aff2"/>
                            <w:ind w:firstLine="360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141203" id="_x0000_t202" coordsize="21600,21600" o:spt="202" path="m,l,21600r21600,l21600,xe">
              <v:stroke joinstyle="miter"/>
              <v:path gradientshapeok="t" o:connecttype="rect"/>
            </v:shapetype>
            <v:shape id="文本框 845" o:spid="_x0000_s1026" type="#_x0000_t202" style="position:absolute;left:0;text-align:left;margin-left:224.5pt;margin-top:.85pt;width:9.05pt;height:10.3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" filled="f" stroked="f">
              <v:textbox style="mso-fit-shape-to-text:t" inset="0,0,0,0">
                <w:txbxContent>
                  <w:p w14:paraId="52AFCE76" w14:textId="77777777" w:rsidR="00A761FA" w:rsidRDefault="00A761FA">
                    <w:pPr>
                      <w:pStyle w:val="aff2"/>
                      <w:ind w:firstLine="36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671547"/>
      <w:docPartObj>
        <w:docPartGallery w:val="Page Numbers (Bottom of Page)"/>
        <w:docPartUnique/>
      </w:docPartObj>
    </w:sdtPr>
    <w:sdtContent>
      <w:p w14:paraId="1478F26B" w14:textId="521720D8" w:rsidR="00A761FA" w:rsidRDefault="00000000" w:rsidP="00586106">
        <w:pPr>
          <w:pStyle w:val="aff2"/>
          <w:ind w:left="840" w:firstLineChars="200" w:firstLine="360"/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1AD9" w14:textId="77777777" w:rsidR="00A761FA" w:rsidRDefault="00A761FA">
    <w:pPr>
      <w:pStyle w:val="aff2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0149630"/>
      <w:docPartObj>
        <w:docPartGallery w:val="Page Numbers (Bottom of Page)"/>
        <w:docPartUnique/>
      </w:docPartObj>
    </w:sdtPr>
    <w:sdtContent>
      <w:p w14:paraId="18460AC0" w14:textId="77777777" w:rsidR="00277FF6" w:rsidRDefault="00277FF6" w:rsidP="00277FF6">
        <w:pPr>
          <w:pStyle w:val="aff2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0683501"/>
      <w:docPartObj>
        <w:docPartGallery w:val="Page Numbers (Bottom of Page)"/>
        <w:docPartUnique/>
      </w:docPartObj>
    </w:sdtPr>
    <w:sdtContent>
      <w:p w14:paraId="7D87332E" w14:textId="58963DE4" w:rsidR="00586106" w:rsidRDefault="00586106" w:rsidP="00586106">
        <w:pPr>
          <w:pStyle w:val="aff2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8078408"/>
      <w:docPartObj>
        <w:docPartGallery w:val="AutoText"/>
      </w:docPartObj>
    </w:sdtPr>
    <w:sdtContent>
      <w:p w14:paraId="72458DFC" w14:textId="77777777" w:rsidR="000424A6" w:rsidRDefault="000424A6">
        <w:pPr>
          <w:pStyle w:val="aff2"/>
          <w:ind w:firstLine="360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44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92E33" w14:textId="77777777" w:rsidR="00E513F0" w:rsidRDefault="00E513F0">
      <w:pPr>
        <w:ind w:firstLine="480"/>
      </w:pPr>
      <w:r>
        <w:separator/>
      </w:r>
    </w:p>
  </w:footnote>
  <w:footnote w:type="continuationSeparator" w:id="0">
    <w:p w14:paraId="3F36BA1F" w14:textId="77777777" w:rsidR="00E513F0" w:rsidRDefault="00E513F0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24A42" w14:textId="77777777" w:rsidR="00A761FA" w:rsidRDefault="00A761FA">
    <w:pPr>
      <w:pStyle w:val="aff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B3D9D" w14:textId="77777777" w:rsidR="00A761FA" w:rsidRDefault="00A761FA">
    <w:pPr>
      <w:pStyle w:val="aff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F121" w14:textId="77777777" w:rsidR="00A761FA" w:rsidRDefault="00A761FA">
    <w:pPr>
      <w:pStyle w:val="aff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A67426"/>
    <w:multiLevelType w:val="multilevel"/>
    <w:tmpl w:val="067AECAE"/>
    <w:lvl w:ilvl="0">
      <w:start w:val="1"/>
      <w:numFmt w:val="chineseCounting"/>
      <w:pStyle w:val="1"/>
      <w:suff w:val="space"/>
      <w:lvlText w:val="第%1章 "/>
      <w:lvlJc w:val="center"/>
      <w:pPr>
        <w:tabs>
          <w:tab w:val="left" w:pos="420"/>
        </w:tabs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 w15:restartNumberingAfterBreak="0">
    <w:nsid w:val="FFFFFF7C"/>
    <w:multiLevelType w:val="singleLevel"/>
    <w:tmpl w:val="FFFFFF7C"/>
    <w:lvl w:ilvl="0">
      <w:start w:val="1"/>
      <w:numFmt w:val="decimal"/>
      <w:pStyle w:val="50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2" w15:restartNumberingAfterBreak="0">
    <w:nsid w:val="FFFFFF7D"/>
    <w:multiLevelType w:val="singleLevel"/>
    <w:tmpl w:val="FFFFFF7D"/>
    <w:lvl w:ilvl="0">
      <w:start w:val="1"/>
      <w:numFmt w:val="decimal"/>
      <w:pStyle w:val="40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30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4" w15:restartNumberingAfterBreak="0">
    <w:nsid w:val="FFFFFF7F"/>
    <w:multiLevelType w:val="singleLevel"/>
    <w:tmpl w:val="FFFFFF7F"/>
    <w:lvl w:ilvl="0">
      <w:start w:val="1"/>
      <w:numFmt w:val="decimal"/>
      <w:pStyle w:val="20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5" w15:restartNumberingAfterBreak="0">
    <w:nsid w:val="FFFFFF80"/>
    <w:multiLevelType w:val="singleLevel"/>
    <w:tmpl w:val="FFFFFF80"/>
    <w:lvl w:ilvl="0">
      <w:start w:val="1"/>
      <w:numFmt w:val="bullet"/>
      <w:pStyle w:val="51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FFFFFF81"/>
    <w:lvl w:ilvl="0">
      <w:start w:val="1"/>
      <w:numFmt w:val="bullet"/>
      <w:pStyle w:val="41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FFFFFF82"/>
    <w:lvl w:ilvl="0">
      <w:start w:val="1"/>
      <w:numFmt w:val="bullet"/>
      <w:pStyle w:val="31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FFFFFF83"/>
    <w:lvl w:ilvl="0">
      <w:start w:val="1"/>
      <w:numFmt w:val="bullet"/>
      <w:pStyle w:val="21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40" w:hanging="420"/>
      </w:pPr>
      <w:rPr>
        <w:rFonts w:ascii="宋体" w:eastAsia="宋体" w:hAnsi="宋体" w:cs="宋体" w:hint="default"/>
        <w:spacing w:val="0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562" w:hanging="42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485" w:hanging="42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407" w:hanging="42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330" w:hanging="42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253" w:hanging="42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175" w:hanging="42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098" w:hanging="42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021" w:hanging="420"/>
      </w:pPr>
      <w:rPr>
        <w:rFonts w:hint="default"/>
        <w:lang w:val="zh-CN" w:eastAsia="zh-CN" w:bidi="zh-CN"/>
      </w:rPr>
    </w:lvl>
  </w:abstractNum>
  <w:abstractNum w:abstractNumId="12" w15:restartNumberingAfterBreak="0">
    <w:nsid w:val="04D8EDEC"/>
    <w:multiLevelType w:val="singleLevel"/>
    <w:tmpl w:val="04D8EDE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3" w15:restartNumberingAfterBreak="0">
    <w:nsid w:val="06644DBA"/>
    <w:multiLevelType w:val="multilevel"/>
    <w:tmpl w:val="35A65F4C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（%3）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6027570"/>
    <w:multiLevelType w:val="hybridMultilevel"/>
    <w:tmpl w:val="158CEFC8"/>
    <w:lvl w:ilvl="0" w:tplc="B474780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31BBBD2A"/>
    <w:multiLevelType w:val="singleLevel"/>
    <w:tmpl w:val="31BBBD2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6" w15:restartNumberingAfterBreak="0">
    <w:nsid w:val="323737EE"/>
    <w:multiLevelType w:val="hybridMultilevel"/>
    <w:tmpl w:val="01E057C4"/>
    <w:lvl w:ilvl="0" w:tplc="B5BC9F7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35A65F4C"/>
    <w:multiLevelType w:val="multilevel"/>
    <w:tmpl w:val="35A65F4C"/>
    <w:lvl w:ilvl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（%3）"/>
      <w:lvlJc w:val="lef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3943465"/>
    <w:multiLevelType w:val="multilevel"/>
    <w:tmpl w:val="43943465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636BE269"/>
    <w:multiLevelType w:val="singleLevel"/>
    <w:tmpl w:val="636BE269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 w16cid:durableId="1630628772">
    <w:abstractNumId w:val="0"/>
  </w:num>
  <w:num w:numId="2" w16cid:durableId="1322729908">
    <w:abstractNumId w:val="4"/>
  </w:num>
  <w:num w:numId="3" w16cid:durableId="680354635">
    <w:abstractNumId w:val="6"/>
  </w:num>
  <w:num w:numId="4" w16cid:durableId="1093405024">
    <w:abstractNumId w:val="8"/>
  </w:num>
  <w:num w:numId="5" w16cid:durableId="1673288779">
    <w:abstractNumId w:val="9"/>
  </w:num>
  <w:num w:numId="6" w16cid:durableId="838427200">
    <w:abstractNumId w:val="10"/>
  </w:num>
  <w:num w:numId="7" w16cid:durableId="1872499414">
    <w:abstractNumId w:val="7"/>
  </w:num>
  <w:num w:numId="8" w16cid:durableId="1487739799">
    <w:abstractNumId w:val="3"/>
  </w:num>
  <w:num w:numId="9" w16cid:durableId="1588147537">
    <w:abstractNumId w:val="5"/>
  </w:num>
  <w:num w:numId="10" w16cid:durableId="1683583885">
    <w:abstractNumId w:val="2"/>
  </w:num>
  <w:num w:numId="11" w16cid:durableId="1263293551">
    <w:abstractNumId w:val="1"/>
  </w:num>
  <w:num w:numId="12" w16cid:durableId="120460171">
    <w:abstractNumId w:val="17"/>
  </w:num>
  <w:num w:numId="13" w16cid:durableId="1552695813">
    <w:abstractNumId w:val="18"/>
  </w:num>
  <w:num w:numId="14" w16cid:durableId="1235555004">
    <w:abstractNumId w:val="11"/>
  </w:num>
  <w:num w:numId="15" w16cid:durableId="715542199">
    <w:abstractNumId w:val="15"/>
  </w:num>
  <w:num w:numId="16" w16cid:durableId="936790510">
    <w:abstractNumId w:val="19"/>
  </w:num>
  <w:num w:numId="17" w16cid:durableId="331182225">
    <w:abstractNumId w:val="12"/>
  </w:num>
  <w:num w:numId="18" w16cid:durableId="21149806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1130184">
    <w:abstractNumId w:val="13"/>
  </w:num>
  <w:num w:numId="20" w16cid:durableId="1855993314">
    <w:abstractNumId w:val="14"/>
  </w:num>
  <w:num w:numId="21" w16cid:durableId="18883016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227"/>
    <w:rsid w:val="000027BC"/>
    <w:rsid w:val="000029A5"/>
    <w:rsid w:val="00002DC5"/>
    <w:rsid w:val="0000456F"/>
    <w:rsid w:val="00004AE5"/>
    <w:rsid w:val="00004C8D"/>
    <w:rsid w:val="00005FD9"/>
    <w:rsid w:val="0000660F"/>
    <w:rsid w:val="00006BB3"/>
    <w:rsid w:val="00006D1C"/>
    <w:rsid w:val="00010A58"/>
    <w:rsid w:val="00011BE9"/>
    <w:rsid w:val="00011E9C"/>
    <w:rsid w:val="00011FC6"/>
    <w:rsid w:val="0001246E"/>
    <w:rsid w:val="00012B1C"/>
    <w:rsid w:val="0001374A"/>
    <w:rsid w:val="0001382D"/>
    <w:rsid w:val="00015924"/>
    <w:rsid w:val="0001598C"/>
    <w:rsid w:val="00015CE4"/>
    <w:rsid w:val="00015E2F"/>
    <w:rsid w:val="0002001A"/>
    <w:rsid w:val="00020657"/>
    <w:rsid w:val="0002130B"/>
    <w:rsid w:val="00021A54"/>
    <w:rsid w:val="00021A6B"/>
    <w:rsid w:val="00021C29"/>
    <w:rsid w:val="00021EC6"/>
    <w:rsid w:val="00022F2E"/>
    <w:rsid w:val="00022F41"/>
    <w:rsid w:val="00023311"/>
    <w:rsid w:val="000236D8"/>
    <w:rsid w:val="00023D05"/>
    <w:rsid w:val="000245E7"/>
    <w:rsid w:val="00024A1C"/>
    <w:rsid w:val="00025867"/>
    <w:rsid w:val="00026593"/>
    <w:rsid w:val="00026A6C"/>
    <w:rsid w:val="00027443"/>
    <w:rsid w:val="000277E5"/>
    <w:rsid w:val="000279DD"/>
    <w:rsid w:val="00027ED2"/>
    <w:rsid w:val="000300B4"/>
    <w:rsid w:val="0003024E"/>
    <w:rsid w:val="00030C09"/>
    <w:rsid w:val="000310E4"/>
    <w:rsid w:val="00032CCA"/>
    <w:rsid w:val="00033473"/>
    <w:rsid w:val="000341DF"/>
    <w:rsid w:val="0003457B"/>
    <w:rsid w:val="00034FD8"/>
    <w:rsid w:val="000364B5"/>
    <w:rsid w:val="000372A7"/>
    <w:rsid w:val="0004193A"/>
    <w:rsid w:val="000424A6"/>
    <w:rsid w:val="00043A2D"/>
    <w:rsid w:val="00043C22"/>
    <w:rsid w:val="00043C3D"/>
    <w:rsid w:val="00044424"/>
    <w:rsid w:val="000444CA"/>
    <w:rsid w:val="00044C8F"/>
    <w:rsid w:val="0004515E"/>
    <w:rsid w:val="0004579A"/>
    <w:rsid w:val="00045B8A"/>
    <w:rsid w:val="00045DDC"/>
    <w:rsid w:val="00046120"/>
    <w:rsid w:val="000500DE"/>
    <w:rsid w:val="0005042E"/>
    <w:rsid w:val="00050709"/>
    <w:rsid w:val="0005368D"/>
    <w:rsid w:val="000541BC"/>
    <w:rsid w:val="00054DFA"/>
    <w:rsid w:val="00055D15"/>
    <w:rsid w:val="00056078"/>
    <w:rsid w:val="000577E0"/>
    <w:rsid w:val="000605BE"/>
    <w:rsid w:val="000625EA"/>
    <w:rsid w:val="000633B3"/>
    <w:rsid w:val="0006348A"/>
    <w:rsid w:val="00063BF0"/>
    <w:rsid w:val="000647A2"/>
    <w:rsid w:val="00065736"/>
    <w:rsid w:val="00067695"/>
    <w:rsid w:val="00067A3C"/>
    <w:rsid w:val="00067FB3"/>
    <w:rsid w:val="00067FE7"/>
    <w:rsid w:val="00070F38"/>
    <w:rsid w:val="00073751"/>
    <w:rsid w:val="00073BD6"/>
    <w:rsid w:val="00073FBA"/>
    <w:rsid w:val="0007404D"/>
    <w:rsid w:val="000744C2"/>
    <w:rsid w:val="0007458B"/>
    <w:rsid w:val="000747FC"/>
    <w:rsid w:val="00074ABC"/>
    <w:rsid w:val="00075D26"/>
    <w:rsid w:val="0007738E"/>
    <w:rsid w:val="00077467"/>
    <w:rsid w:val="00077F2B"/>
    <w:rsid w:val="0008011D"/>
    <w:rsid w:val="0008223C"/>
    <w:rsid w:val="000828AA"/>
    <w:rsid w:val="0008353F"/>
    <w:rsid w:val="00083657"/>
    <w:rsid w:val="00083D21"/>
    <w:rsid w:val="000843EE"/>
    <w:rsid w:val="000847CC"/>
    <w:rsid w:val="000849A8"/>
    <w:rsid w:val="00084DDA"/>
    <w:rsid w:val="00085555"/>
    <w:rsid w:val="0008666C"/>
    <w:rsid w:val="000866EF"/>
    <w:rsid w:val="00086EF0"/>
    <w:rsid w:val="00087C0B"/>
    <w:rsid w:val="00087E30"/>
    <w:rsid w:val="000901C6"/>
    <w:rsid w:val="00090AC0"/>
    <w:rsid w:val="00091B58"/>
    <w:rsid w:val="000921DF"/>
    <w:rsid w:val="000922C8"/>
    <w:rsid w:val="000923C5"/>
    <w:rsid w:val="0009268D"/>
    <w:rsid w:val="00092D47"/>
    <w:rsid w:val="000930DB"/>
    <w:rsid w:val="00093C63"/>
    <w:rsid w:val="00094FE6"/>
    <w:rsid w:val="0009582F"/>
    <w:rsid w:val="00095C75"/>
    <w:rsid w:val="00096183"/>
    <w:rsid w:val="000964FC"/>
    <w:rsid w:val="00096EAA"/>
    <w:rsid w:val="0009747B"/>
    <w:rsid w:val="000974EB"/>
    <w:rsid w:val="000A07F3"/>
    <w:rsid w:val="000A127C"/>
    <w:rsid w:val="000A17AA"/>
    <w:rsid w:val="000A1FDB"/>
    <w:rsid w:val="000A3C8B"/>
    <w:rsid w:val="000A5122"/>
    <w:rsid w:val="000A5DC9"/>
    <w:rsid w:val="000A62EA"/>
    <w:rsid w:val="000A63CC"/>
    <w:rsid w:val="000A67B6"/>
    <w:rsid w:val="000A77F5"/>
    <w:rsid w:val="000B1681"/>
    <w:rsid w:val="000B30F3"/>
    <w:rsid w:val="000B3145"/>
    <w:rsid w:val="000B48CB"/>
    <w:rsid w:val="000B4B99"/>
    <w:rsid w:val="000B5D12"/>
    <w:rsid w:val="000B69EF"/>
    <w:rsid w:val="000B6A0B"/>
    <w:rsid w:val="000B703B"/>
    <w:rsid w:val="000C0003"/>
    <w:rsid w:val="000C173B"/>
    <w:rsid w:val="000C1741"/>
    <w:rsid w:val="000C18C3"/>
    <w:rsid w:val="000C19C3"/>
    <w:rsid w:val="000C1DF0"/>
    <w:rsid w:val="000C23B9"/>
    <w:rsid w:val="000C258C"/>
    <w:rsid w:val="000C291F"/>
    <w:rsid w:val="000C2C77"/>
    <w:rsid w:val="000C43DC"/>
    <w:rsid w:val="000C6903"/>
    <w:rsid w:val="000D0B19"/>
    <w:rsid w:val="000D2E1E"/>
    <w:rsid w:val="000D2E5F"/>
    <w:rsid w:val="000D3AE6"/>
    <w:rsid w:val="000D42E9"/>
    <w:rsid w:val="000D68C1"/>
    <w:rsid w:val="000E0569"/>
    <w:rsid w:val="000E14DA"/>
    <w:rsid w:val="000E208D"/>
    <w:rsid w:val="000E340A"/>
    <w:rsid w:val="000E494F"/>
    <w:rsid w:val="000E6089"/>
    <w:rsid w:val="000E6558"/>
    <w:rsid w:val="000E78D1"/>
    <w:rsid w:val="000E7F26"/>
    <w:rsid w:val="000F26D7"/>
    <w:rsid w:val="000F33E9"/>
    <w:rsid w:val="000F4650"/>
    <w:rsid w:val="000F4982"/>
    <w:rsid w:val="000F69B6"/>
    <w:rsid w:val="000F7268"/>
    <w:rsid w:val="00100D90"/>
    <w:rsid w:val="00101C47"/>
    <w:rsid w:val="001059B0"/>
    <w:rsid w:val="00105D91"/>
    <w:rsid w:val="00105FD5"/>
    <w:rsid w:val="00106F44"/>
    <w:rsid w:val="00107C58"/>
    <w:rsid w:val="00110490"/>
    <w:rsid w:val="00110740"/>
    <w:rsid w:val="00110EE2"/>
    <w:rsid w:val="001117D5"/>
    <w:rsid w:val="001129A1"/>
    <w:rsid w:val="00112F2C"/>
    <w:rsid w:val="00113334"/>
    <w:rsid w:val="0011349F"/>
    <w:rsid w:val="001134EB"/>
    <w:rsid w:val="00114044"/>
    <w:rsid w:val="0011486C"/>
    <w:rsid w:val="00114EE5"/>
    <w:rsid w:val="001159AF"/>
    <w:rsid w:val="00115D58"/>
    <w:rsid w:val="00115EE1"/>
    <w:rsid w:val="00116317"/>
    <w:rsid w:val="00116E19"/>
    <w:rsid w:val="001171FB"/>
    <w:rsid w:val="0012017E"/>
    <w:rsid w:val="00120764"/>
    <w:rsid w:val="001210D9"/>
    <w:rsid w:val="0012283E"/>
    <w:rsid w:val="00122978"/>
    <w:rsid w:val="00122F22"/>
    <w:rsid w:val="001231F8"/>
    <w:rsid w:val="001235E4"/>
    <w:rsid w:val="00126161"/>
    <w:rsid w:val="00127554"/>
    <w:rsid w:val="00127BF9"/>
    <w:rsid w:val="00131234"/>
    <w:rsid w:val="001326EF"/>
    <w:rsid w:val="001330F3"/>
    <w:rsid w:val="00133A8E"/>
    <w:rsid w:val="00133B8B"/>
    <w:rsid w:val="00135414"/>
    <w:rsid w:val="00135784"/>
    <w:rsid w:val="00135C31"/>
    <w:rsid w:val="00135FAC"/>
    <w:rsid w:val="00136396"/>
    <w:rsid w:val="00136666"/>
    <w:rsid w:val="001373DB"/>
    <w:rsid w:val="0013755A"/>
    <w:rsid w:val="00137EA7"/>
    <w:rsid w:val="00140A8B"/>
    <w:rsid w:val="00140F4A"/>
    <w:rsid w:val="001417A5"/>
    <w:rsid w:val="0014268F"/>
    <w:rsid w:val="00143F35"/>
    <w:rsid w:val="00144612"/>
    <w:rsid w:val="00144F61"/>
    <w:rsid w:val="001461EF"/>
    <w:rsid w:val="001474FA"/>
    <w:rsid w:val="00150B72"/>
    <w:rsid w:val="00151071"/>
    <w:rsid w:val="00151609"/>
    <w:rsid w:val="0015182D"/>
    <w:rsid w:val="0015185A"/>
    <w:rsid w:val="00151DFF"/>
    <w:rsid w:val="00152292"/>
    <w:rsid w:val="00152E74"/>
    <w:rsid w:val="00154415"/>
    <w:rsid w:val="001555D1"/>
    <w:rsid w:val="00155D3D"/>
    <w:rsid w:val="00156093"/>
    <w:rsid w:val="00156105"/>
    <w:rsid w:val="00156D9F"/>
    <w:rsid w:val="00157266"/>
    <w:rsid w:val="00157314"/>
    <w:rsid w:val="00157917"/>
    <w:rsid w:val="00160E72"/>
    <w:rsid w:val="00161549"/>
    <w:rsid w:val="00161D06"/>
    <w:rsid w:val="00162E79"/>
    <w:rsid w:val="0016542F"/>
    <w:rsid w:val="00165538"/>
    <w:rsid w:val="0016613C"/>
    <w:rsid w:val="00166A25"/>
    <w:rsid w:val="001679C7"/>
    <w:rsid w:val="0017004C"/>
    <w:rsid w:val="001708FE"/>
    <w:rsid w:val="001709A3"/>
    <w:rsid w:val="00172682"/>
    <w:rsid w:val="00173594"/>
    <w:rsid w:val="001747BC"/>
    <w:rsid w:val="001751A8"/>
    <w:rsid w:val="001758F3"/>
    <w:rsid w:val="00175915"/>
    <w:rsid w:val="0017596C"/>
    <w:rsid w:val="00175AA0"/>
    <w:rsid w:val="0018127C"/>
    <w:rsid w:val="001816FA"/>
    <w:rsid w:val="00182D6F"/>
    <w:rsid w:val="001846F8"/>
    <w:rsid w:val="001850D7"/>
    <w:rsid w:val="001856F8"/>
    <w:rsid w:val="001865E7"/>
    <w:rsid w:val="00187636"/>
    <w:rsid w:val="00187BD4"/>
    <w:rsid w:val="00187E88"/>
    <w:rsid w:val="00190379"/>
    <w:rsid w:val="00190658"/>
    <w:rsid w:val="00190926"/>
    <w:rsid w:val="00192EFA"/>
    <w:rsid w:val="00193517"/>
    <w:rsid w:val="00194719"/>
    <w:rsid w:val="001957EB"/>
    <w:rsid w:val="001968B0"/>
    <w:rsid w:val="001A0511"/>
    <w:rsid w:val="001A1FD7"/>
    <w:rsid w:val="001A21C3"/>
    <w:rsid w:val="001A2F0E"/>
    <w:rsid w:val="001A31FD"/>
    <w:rsid w:val="001A3829"/>
    <w:rsid w:val="001A4590"/>
    <w:rsid w:val="001A5279"/>
    <w:rsid w:val="001A7180"/>
    <w:rsid w:val="001A7780"/>
    <w:rsid w:val="001A7C8A"/>
    <w:rsid w:val="001A7D53"/>
    <w:rsid w:val="001B049E"/>
    <w:rsid w:val="001B069D"/>
    <w:rsid w:val="001B0769"/>
    <w:rsid w:val="001B2CFA"/>
    <w:rsid w:val="001B38C3"/>
    <w:rsid w:val="001B3BE8"/>
    <w:rsid w:val="001B5254"/>
    <w:rsid w:val="001B5B82"/>
    <w:rsid w:val="001B63A1"/>
    <w:rsid w:val="001B6B10"/>
    <w:rsid w:val="001B6EFE"/>
    <w:rsid w:val="001B7056"/>
    <w:rsid w:val="001C1433"/>
    <w:rsid w:val="001C1CF6"/>
    <w:rsid w:val="001C2E12"/>
    <w:rsid w:val="001C300F"/>
    <w:rsid w:val="001C49C3"/>
    <w:rsid w:val="001C4B3F"/>
    <w:rsid w:val="001C5193"/>
    <w:rsid w:val="001C63CA"/>
    <w:rsid w:val="001C6C5B"/>
    <w:rsid w:val="001C6C8D"/>
    <w:rsid w:val="001D0D9B"/>
    <w:rsid w:val="001D266B"/>
    <w:rsid w:val="001D3083"/>
    <w:rsid w:val="001D42E2"/>
    <w:rsid w:val="001D58F2"/>
    <w:rsid w:val="001D5A69"/>
    <w:rsid w:val="001D5F5B"/>
    <w:rsid w:val="001D624F"/>
    <w:rsid w:val="001D6615"/>
    <w:rsid w:val="001E02BB"/>
    <w:rsid w:val="001E0354"/>
    <w:rsid w:val="001E0F51"/>
    <w:rsid w:val="001E1854"/>
    <w:rsid w:val="001E3708"/>
    <w:rsid w:val="001E47CE"/>
    <w:rsid w:val="001E5F55"/>
    <w:rsid w:val="001E5F80"/>
    <w:rsid w:val="001E6269"/>
    <w:rsid w:val="001E7045"/>
    <w:rsid w:val="001F124C"/>
    <w:rsid w:val="001F39C4"/>
    <w:rsid w:val="001F3DF1"/>
    <w:rsid w:val="001F5191"/>
    <w:rsid w:val="001F5334"/>
    <w:rsid w:val="001F57DA"/>
    <w:rsid w:val="001F5B20"/>
    <w:rsid w:val="001F78B2"/>
    <w:rsid w:val="0020085B"/>
    <w:rsid w:val="00200A07"/>
    <w:rsid w:val="00201663"/>
    <w:rsid w:val="00201858"/>
    <w:rsid w:val="00201D6E"/>
    <w:rsid w:val="002020A1"/>
    <w:rsid w:val="0020210E"/>
    <w:rsid w:val="0020222B"/>
    <w:rsid w:val="002023AA"/>
    <w:rsid w:val="002028FE"/>
    <w:rsid w:val="00202A44"/>
    <w:rsid w:val="00202F80"/>
    <w:rsid w:val="00203AED"/>
    <w:rsid w:val="00203CDF"/>
    <w:rsid w:val="0020474E"/>
    <w:rsid w:val="00204AED"/>
    <w:rsid w:val="0020577F"/>
    <w:rsid w:val="002064F1"/>
    <w:rsid w:val="00206637"/>
    <w:rsid w:val="00210E34"/>
    <w:rsid w:val="00211ADE"/>
    <w:rsid w:val="002121C7"/>
    <w:rsid w:val="00214AC1"/>
    <w:rsid w:val="00214DD2"/>
    <w:rsid w:val="00215030"/>
    <w:rsid w:val="00215BE3"/>
    <w:rsid w:val="00216592"/>
    <w:rsid w:val="00217E5C"/>
    <w:rsid w:val="00221D44"/>
    <w:rsid w:val="00222A51"/>
    <w:rsid w:val="002247EB"/>
    <w:rsid w:val="00224FAB"/>
    <w:rsid w:val="00225A2B"/>
    <w:rsid w:val="00226BFF"/>
    <w:rsid w:val="00226D6B"/>
    <w:rsid w:val="00226DB9"/>
    <w:rsid w:val="00230495"/>
    <w:rsid w:val="00230D6E"/>
    <w:rsid w:val="00231300"/>
    <w:rsid w:val="00232545"/>
    <w:rsid w:val="00232EC3"/>
    <w:rsid w:val="00233839"/>
    <w:rsid w:val="002349AF"/>
    <w:rsid w:val="00236A2A"/>
    <w:rsid w:val="00240249"/>
    <w:rsid w:val="0024132D"/>
    <w:rsid w:val="002424EC"/>
    <w:rsid w:val="00242598"/>
    <w:rsid w:val="0024313E"/>
    <w:rsid w:val="00243436"/>
    <w:rsid w:val="0024413D"/>
    <w:rsid w:val="00244E94"/>
    <w:rsid w:val="00245253"/>
    <w:rsid w:val="002454F8"/>
    <w:rsid w:val="00245661"/>
    <w:rsid w:val="00246118"/>
    <w:rsid w:val="00246F1A"/>
    <w:rsid w:val="00246FC0"/>
    <w:rsid w:val="00247816"/>
    <w:rsid w:val="00247B41"/>
    <w:rsid w:val="00247FF3"/>
    <w:rsid w:val="00250412"/>
    <w:rsid w:val="00251F2F"/>
    <w:rsid w:val="00253C3C"/>
    <w:rsid w:val="00254E89"/>
    <w:rsid w:val="0025558C"/>
    <w:rsid w:val="00255B6C"/>
    <w:rsid w:val="00256AAC"/>
    <w:rsid w:val="00257251"/>
    <w:rsid w:val="002605E9"/>
    <w:rsid w:val="00261D57"/>
    <w:rsid w:val="00261E2E"/>
    <w:rsid w:val="00262365"/>
    <w:rsid w:val="0026250E"/>
    <w:rsid w:val="00263B4A"/>
    <w:rsid w:val="00263E60"/>
    <w:rsid w:val="00263FB0"/>
    <w:rsid w:val="002645D1"/>
    <w:rsid w:val="002670D4"/>
    <w:rsid w:val="00267EDE"/>
    <w:rsid w:val="00267F53"/>
    <w:rsid w:val="00270494"/>
    <w:rsid w:val="00271650"/>
    <w:rsid w:val="00272881"/>
    <w:rsid w:val="00274355"/>
    <w:rsid w:val="00275B28"/>
    <w:rsid w:val="002776A2"/>
    <w:rsid w:val="00277893"/>
    <w:rsid w:val="00277AFE"/>
    <w:rsid w:val="00277FF6"/>
    <w:rsid w:val="00280049"/>
    <w:rsid w:val="0028043D"/>
    <w:rsid w:val="002833BC"/>
    <w:rsid w:val="00283677"/>
    <w:rsid w:val="002841FD"/>
    <w:rsid w:val="002852E0"/>
    <w:rsid w:val="002857C7"/>
    <w:rsid w:val="002863E3"/>
    <w:rsid w:val="00286DA5"/>
    <w:rsid w:val="00286F9D"/>
    <w:rsid w:val="002877DE"/>
    <w:rsid w:val="00290838"/>
    <w:rsid w:val="00290BD2"/>
    <w:rsid w:val="00290F2A"/>
    <w:rsid w:val="00292DD8"/>
    <w:rsid w:val="00293FA4"/>
    <w:rsid w:val="00294894"/>
    <w:rsid w:val="00296F76"/>
    <w:rsid w:val="0029773B"/>
    <w:rsid w:val="00297DD0"/>
    <w:rsid w:val="002A04E4"/>
    <w:rsid w:val="002A11C4"/>
    <w:rsid w:val="002A1D1C"/>
    <w:rsid w:val="002A1F30"/>
    <w:rsid w:val="002A213B"/>
    <w:rsid w:val="002A28D9"/>
    <w:rsid w:val="002A2971"/>
    <w:rsid w:val="002A2BAA"/>
    <w:rsid w:val="002A37AD"/>
    <w:rsid w:val="002A3A12"/>
    <w:rsid w:val="002A4840"/>
    <w:rsid w:val="002A51BE"/>
    <w:rsid w:val="002A5906"/>
    <w:rsid w:val="002A64E3"/>
    <w:rsid w:val="002A6F3D"/>
    <w:rsid w:val="002A7BAC"/>
    <w:rsid w:val="002B03D5"/>
    <w:rsid w:val="002B03FC"/>
    <w:rsid w:val="002B102B"/>
    <w:rsid w:val="002B2900"/>
    <w:rsid w:val="002B31C9"/>
    <w:rsid w:val="002B4C60"/>
    <w:rsid w:val="002B6E6F"/>
    <w:rsid w:val="002C01C2"/>
    <w:rsid w:val="002C2F8D"/>
    <w:rsid w:val="002C3307"/>
    <w:rsid w:val="002C3DD8"/>
    <w:rsid w:val="002C431C"/>
    <w:rsid w:val="002C4374"/>
    <w:rsid w:val="002C4EEF"/>
    <w:rsid w:val="002C516A"/>
    <w:rsid w:val="002C547A"/>
    <w:rsid w:val="002C5C7D"/>
    <w:rsid w:val="002C6B0C"/>
    <w:rsid w:val="002C759E"/>
    <w:rsid w:val="002C79D2"/>
    <w:rsid w:val="002D0934"/>
    <w:rsid w:val="002D1099"/>
    <w:rsid w:val="002D15AE"/>
    <w:rsid w:val="002D191A"/>
    <w:rsid w:val="002D1E1F"/>
    <w:rsid w:val="002D249B"/>
    <w:rsid w:val="002D26CB"/>
    <w:rsid w:val="002D4141"/>
    <w:rsid w:val="002D48EA"/>
    <w:rsid w:val="002D534F"/>
    <w:rsid w:val="002D60A6"/>
    <w:rsid w:val="002D71C9"/>
    <w:rsid w:val="002E0A8D"/>
    <w:rsid w:val="002E10A0"/>
    <w:rsid w:val="002E39C6"/>
    <w:rsid w:val="002E5CC0"/>
    <w:rsid w:val="002E5FA2"/>
    <w:rsid w:val="002F0344"/>
    <w:rsid w:val="002F080F"/>
    <w:rsid w:val="002F203B"/>
    <w:rsid w:val="002F2DAA"/>
    <w:rsid w:val="002F38C8"/>
    <w:rsid w:val="002F4847"/>
    <w:rsid w:val="002F5AD8"/>
    <w:rsid w:val="002F632A"/>
    <w:rsid w:val="002F6E0A"/>
    <w:rsid w:val="002F7088"/>
    <w:rsid w:val="002F75DD"/>
    <w:rsid w:val="002F7774"/>
    <w:rsid w:val="002F78B1"/>
    <w:rsid w:val="00300C22"/>
    <w:rsid w:val="003017B5"/>
    <w:rsid w:val="00301D71"/>
    <w:rsid w:val="00301EF5"/>
    <w:rsid w:val="003027F6"/>
    <w:rsid w:val="00302961"/>
    <w:rsid w:val="00302C1C"/>
    <w:rsid w:val="003031A5"/>
    <w:rsid w:val="00303DC8"/>
    <w:rsid w:val="00303F5A"/>
    <w:rsid w:val="003042EE"/>
    <w:rsid w:val="003044A4"/>
    <w:rsid w:val="00305588"/>
    <w:rsid w:val="00305B9B"/>
    <w:rsid w:val="0030735B"/>
    <w:rsid w:val="0030785E"/>
    <w:rsid w:val="00310437"/>
    <w:rsid w:val="00310849"/>
    <w:rsid w:val="0031088F"/>
    <w:rsid w:val="00310BB4"/>
    <w:rsid w:val="0031127D"/>
    <w:rsid w:val="00311801"/>
    <w:rsid w:val="003119AB"/>
    <w:rsid w:val="00312996"/>
    <w:rsid w:val="00313446"/>
    <w:rsid w:val="003142F6"/>
    <w:rsid w:val="003153DF"/>
    <w:rsid w:val="0031638D"/>
    <w:rsid w:val="0031659A"/>
    <w:rsid w:val="00317128"/>
    <w:rsid w:val="0031724F"/>
    <w:rsid w:val="00317752"/>
    <w:rsid w:val="00317CCD"/>
    <w:rsid w:val="00320177"/>
    <w:rsid w:val="00320393"/>
    <w:rsid w:val="00320C20"/>
    <w:rsid w:val="003212E0"/>
    <w:rsid w:val="003219E5"/>
    <w:rsid w:val="00322171"/>
    <w:rsid w:val="00322D3A"/>
    <w:rsid w:val="003235CF"/>
    <w:rsid w:val="00324398"/>
    <w:rsid w:val="00324521"/>
    <w:rsid w:val="00325956"/>
    <w:rsid w:val="00326297"/>
    <w:rsid w:val="0032652E"/>
    <w:rsid w:val="003274AB"/>
    <w:rsid w:val="00327EF7"/>
    <w:rsid w:val="00330B9F"/>
    <w:rsid w:val="00332388"/>
    <w:rsid w:val="0033259F"/>
    <w:rsid w:val="00332682"/>
    <w:rsid w:val="0033383B"/>
    <w:rsid w:val="00334647"/>
    <w:rsid w:val="003348FC"/>
    <w:rsid w:val="00334B0A"/>
    <w:rsid w:val="00334C25"/>
    <w:rsid w:val="00336475"/>
    <w:rsid w:val="00336594"/>
    <w:rsid w:val="00337C8A"/>
    <w:rsid w:val="00337FA2"/>
    <w:rsid w:val="003401BC"/>
    <w:rsid w:val="00340925"/>
    <w:rsid w:val="00341606"/>
    <w:rsid w:val="00341FB7"/>
    <w:rsid w:val="00342495"/>
    <w:rsid w:val="00343C8B"/>
    <w:rsid w:val="00344039"/>
    <w:rsid w:val="003443CC"/>
    <w:rsid w:val="0034481F"/>
    <w:rsid w:val="00344AE1"/>
    <w:rsid w:val="003455F8"/>
    <w:rsid w:val="003458CD"/>
    <w:rsid w:val="0034679B"/>
    <w:rsid w:val="0034782A"/>
    <w:rsid w:val="0035091D"/>
    <w:rsid w:val="00351528"/>
    <w:rsid w:val="003517AE"/>
    <w:rsid w:val="00351B4A"/>
    <w:rsid w:val="00351D91"/>
    <w:rsid w:val="0035243F"/>
    <w:rsid w:val="00354DF7"/>
    <w:rsid w:val="003574B9"/>
    <w:rsid w:val="00361018"/>
    <w:rsid w:val="003616AA"/>
    <w:rsid w:val="00361A5F"/>
    <w:rsid w:val="00362155"/>
    <w:rsid w:val="0036435D"/>
    <w:rsid w:val="0036580F"/>
    <w:rsid w:val="0036615D"/>
    <w:rsid w:val="003702B3"/>
    <w:rsid w:val="003707C5"/>
    <w:rsid w:val="00370892"/>
    <w:rsid w:val="00372114"/>
    <w:rsid w:val="00372320"/>
    <w:rsid w:val="0037262E"/>
    <w:rsid w:val="00373375"/>
    <w:rsid w:val="003736D1"/>
    <w:rsid w:val="003739CC"/>
    <w:rsid w:val="00373CC3"/>
    <w:rsid w:val="00373F5D"/>
    <w:rsid w:val="003752E4"/>
    <w:rsid w:val="003759E9"/>
    <w:rsid w:val="0037667A"/>
    <w:rsid w:val="00380ECE"/>
    <w:rsid w:val="00381295"/>
    <w:rsid w:val="003818C8"/>
    <w:rsid w:val="003821A8"/>
    <w:rsid w:val="00382E73"/>
    <w:rsid w:val="00383469"/>
    <w:rsid w:val="00383B0E"/>
    <w:rsid w:val="00383C3F"/>
    <w:rsid w:val="00383D93"/>
    <w:rsid w:val="0038551B"/>
    <w:rsid w:val="00385B61"/>
    <w:rsid w:val="003862F3"/>
    <w:rsid w:val="0038719D"/>
    <w:rsid w:val="003875F8"/>
    <w:rsid w:val="0039067D"/>
    <w:rsid w:val="00390D4F"/>
    <w:rsid w:val="0039221C"/>
    <w:rsid w:val="00392B6A"/>
    <w:rsid w:val="00392C3C"/>
    <w:rsid w:val="00392EF2"/>
    <w:rsid w:val="00393A05"/>
    <w:rsid w:val="003A1C67"/>
    <w:rsid w:val="003A27B9"/>
    <w:rsid w:val="003A2F04"/>
    <w:rsid w:val="003A37F4"/>
    <w:rsid w:val="003A43E4"/>
    <w:rsid w:val="003A480B"/>
    <w:rsid w:val="003A4C55"/>
    <w:rsid w:val="003A4D68"/>
    <w:rsid w:val="003A5258"/>
    <w:rsid w:val="003A6564"/>
    <w:rsid w:val="003A6AB2"/>
    <w:rsid w:val="003A6C92"/>
    <w:rsid w:val="003B0355"/>
    <w:rsid w:val="003B0F79"/>
    <w:rsid w:val="003B11BF"/>
    <w:rsid w:val="003B173A"/>
    <w:rsid w:val="003B1FBB"/>
    <w:rsid w:val="003B2F67"/>
    <w:rsid w:val="003B3221"/>
    <w:rsid w:val="003B331A"/>
    <w:rsid w:val="003B596E"/>
    <w:rsid w:val="003B6DEB"/>
    <w:rsid w:val="003B6F79"/>
    <w:rsid w:val="003B7668"/>
    <w:rsid w:val="003C02E4"/>
    <w:rsid w:val="003C0878"/>
    <w:rsid w:val="003C0FFE"/>
    <w:rsid w:val="003C1BDC"/>
    <w:rsid w:val="003C2877"/>
    <w:rsid w:val="003C291C"/>
    <w:rsid w:val="003C3015"/>
    <w:rsid w:val="003C3C40"/>
    <w:rsid w:val="003C46F5"/>
    <w:rsid w:val="003C55F8"/>
    <w:rsid w:val="003C5E2C"/>
    <w:rsid w:val="003C6C94"/>
    <w:rsid w:val="003C6D2E"/>
    <w:rsid w:val="003C7829"/>
    <w:rsid w:val="003C7DB1"/>
    <w:rsid w:val="003C7E08"/>
    <w:rsid w:val="003D30E7"/>
    <w:rsid w:val="003D35EE"/>
    <w:rsid w:val="003D3B31"/>
    <w:rsid w:val="003D40B8"/>
    <w:rsid w:val="003D5688"/>
    <w:rsid w:val="003D61C0"/>
    <w:rsid w:val="003D6692"/>
    <w:rsid w:val="003D67A2"/>
    <w:rsid w:val="003D6909"/>
    <w:rsid w:val="003D78EB"/>
    <w:rsid w:val="003E065D"/>
    <w:rsid w:val="003E06D0"/>
    <w:rsid w:val="003E0C80"/>
    <w:rsid w:val="003E2C09"/>
    <w:rsid w:val="003E2D75"/>
    <w:rsid w:val="003E2F92"/>
    <w:rsid w:val="003E2F96"/>
    <w:rsid w:val="003E4F3C"/>
    <w:rsid w:val="003E59DD"/>
    <w:rsid w:val="003E7C75"/>
    <w:rsid w:val="003F111C"/>
    <w:rsid w:val="003F394F"/>
    <w:rsid w:val="003F41C3"/>
    <w:rsid w:val="003F55CE"/>
    <w:rsid w:val="003F7254"/>
    <w:rsid w:val="003F7BBD"/>
    <w:rsid w:val="003F7C15"/>
    <w:rsid w:val="003F7CDD"/>
    <w:rsid w:val="004002CD"/>
    <w:rsid w:val="004008F4"/>
    <w:rsid w:val="00401344"/>
    <w:rsid w:val="0040217B"/>
    <w:rsid w:val="004021EF"/>
    <w:rsid w:val="00402CCA"/>
    <w:rsid w:val="0040317A"/>
    <w:rsid w:val="00403310"/>
    <w:rsid w:val="00404C1C"/>
    <w:rsid w:val="004063CC"/>
    <w:rsid w:val="004065E7"/>
    <w:rsid w:val="00406C42"/>
    <w:rsid w:val="00406CDC"/>
    <w:rsid w:val="00406E62"/>
    <w:rsid w:val="0040798A"/>
    <w:rsid w:val="004118D2"/>
    <w:rsid w:val="004120C8"/>
    <w:rsid w:val="004122BD"/>
    <w:rsid w:val="004130F9"/>
    <w:rsid w:val="004135F9"/>
    <w:rsid w:val="00413DBC"/>
    <w:rsid w:val="0041424A"/>
    <w:rsid w:val="00414EAB"/>
    <w:rsid w:val="00416250"/>
    <w:rsid w:val="00416B6A"/>
    <w:rsid w:val="00420880"/>
    <w:rsid w:val="00420FA3"/>
    <w:rsid w:val="004213FF"/>
    <w:rsid w:val="004228AB"/>
    <w:rsid w:val="00422910"/>
    <w:rsid w:val="00422DFD"/>
    <w:rsid w:val="004235EB"/>
    <w:rsid w:val="004239EB"/>
    <w:rsid w:val="00424299"/>
    <w:rsid w:val="00424A7C"/>
    <w:rsid w:val="00424DE8"/>
    <w:rsid w:val="00425545"/>
    <w:rsid w:val="00425808"/>
    <w:rsid w:val="004267D5"/>
    <w:rsid w:val="00426C1D"/>
    <w:rsid w:val="00427887"/>
    <w:rsid w:val="00430CEF"/>
    <w:rsid w:val="004313FC"/>
    <w:rsid w:val="00431861"/>
    <w:rsid w:val="00432C02"/>
    <w:rsid w:val="0043475F"/>
    <w:rsid w:val="00434AB8"/>
    <w:rsid w:val="00434C2B"/>
    <w:rsid w:val="00434EA3"/>
    <w:rsid w:val="00436696"/>
    <w:rsid w:val="00437CA3"/>
    <w:rsid w:val="00440701"/>
    <w:rsid w:val="00441662"/>
    <w:rsid w:val="00441B48"/>
    <w:rsid w:val="0044229E"/>
    <w:rsid w:val="00442429"/>
    <w:rsid w:val="00443618"/>
    <w:rsid w:val="004439AC"/>
    <w:rsid w:val="004458BB"/>
    <w:rsid w:val="00445A76"/>
    <w:rsid w:val="00447B44"/>
    <w:rsid w:val="00450E46"/>
    <w:rsid w:val="00451A75"/>
    <w:rsid w:val="00452893"/>
    <w:rsid w:val="004565F9"/>
    <w:rsid w:val="00456FB9"/>
    <w:rsid w:val="00457589"/>
    <w:rsid w:val="00457B76"/>
    <w:rsid w:val="0046063C"/>
    <w:rsid w:val="0046130D"/>
    <w:rsid w:val="004613D9"/>
    <w:rsid w:val="00461B99"/>
    <w:rsid w:val="00461D0E"/>
    <w:rsid w:val="00461FBA"/>
    <w:rsid w:val="0046223B"/>
    <w:rsid w:val="0046225A"/>
    <w:rsid w:val="004634A5"/>
    <w:rsid w:val="004645E5"/>
    <w:rsid w:val="00467658"/>
    <w:rsid w:val="004677CD"/>
    <w:rsid w:val="004705A1"/>
    <w:rsid w:val="0047134B"/>
    <w:rsid w:val="0047163D"/>
    <w:rsid w:val="0047214B"/>
    <w:rsid w:val="004729F8"/>
    <w:rsid w:val="00472B03"/>
    <w:rsid w:val="004732F5"/>
    <w:rsid w:val="0047352D"/>
    <w:rsid w:val="00473640"/>
    <w:rsid w:val="0047365D"/>
    <w:rsid w:val="00473B22"/>
    <w:rsid w:val="004742DD"/>
    <w:rsid w:val="00474BCD"/>
    <w:rsid w:val="004756CC"/>
    <w:rsid w:val="00476B42"/>
    <w:rsid w:val="0047714E"/>
    <w:rsid w:val="00477847"/>
    <w:rsid w:val="00477B90"/>
    <w:rsid w:val="00480198"/>
    <w:rsid w:val="00483479"/>
    <w:rsid w:val="00483DB9"/>
    <w:rsid w:val="00486113"/>
    <w:rsid w:val="004872FD"/>
    <w:rsid w:val="00490439"/>
    <w:rsid w:val="00490967"/>
    <w:rsid w:val="00490FDD"/>
    <w:rsid w:val="00491A71"/>
    <w:rsid w:val="00492BE3"/>
    <w:rsid w:val="00492D49"/>
    <w:rsid w:val="00493C67"/>
    <w:rsid w:val="00493FC4"/>
    <w:rsid w:val="00494735"/>
    <w:rsid w:val="00494825"/>
    <w:rsid w:val="004956E7"/>
    <w:rsid w:val="0049595C"/>
    <w:rsid w:val="00496571"/>
    <w:rsid w:val="00496EE0"/>
    <w:rsid w:val="004971D5"/>
    <w:rsid w:val="00497281"/>
    <w:rsid w:val="00497B4D"/>
    <w:rsid w:val="004A0E9D"/>
    <w:rsid w:val="004A107E"/>
    <w:rsid w:val="004A15D0"/>
    <w:rsid w:val="004A284C"/>
    <w:rsid w:val="004A2F7C"/>
    <w:rsid w:val="004A4060"/>
    <w:rsid w:val="004A4E20"/>
    <w:rsid w:val="004A6BCA"/>
    <w:rsid w:val="004A6C72"/>
    <w:rsid w:val="004A7FA5"/>
    <w:rsid w:val="004B0498"/>
    <w:rsid w:val="004B1463"/>
    <w:rsid w:val="004B1490"/>
    <w:rsid w:val="004B1CBD"/>
    <w:rsid w:val="004B2F21"/>
    <w:rsid w:val="004B30E2"/>
    <w:rsid w:val="004B3AE0"/>
    <w:rsid w:val="004B542D"/>
    <w:rsid w:val="004B65C4"/>
    <w:rsid w:val="004B7FF8"/>
    <w:rsid w:val="004C0363"/>
    <w:rsid w:val="004C18C9"/>
    <w:rsid w:val="004C1EBF"/>
    <w:rsid w:val="004C1F91"/>
    <w:rsid w:val="004C3205"/>
    <w:rsid w:val="004C380C"/>
    <w:rsid w:val="004C3C83"/>
    <w:rsid w:val="004C572E"/>
    <w:rsid w:val="004C5EAC"/>
    <w:rsid w:val="004C77A8"/>
    <w:rsid w:val="004C7C96"/>
    <w:rsid w:val="004D07D3"/>
    <w:rsid w:val="004D0B83"/>
    <w:rsid w:val="004D0E1B"/>
    <w:rsid w:val="004D19BC"/>
    <w:rsid w:val="004D1C33"/>
    <w:rsid w:val="004D1CB3"/>
    <w:rsid w:val="004D404A"/>
    <w:rsid w:val="004D5553"/>
    <w:rsid w:val="004D57AB"/>
    <w:rsid w:val="004D62A6"/>
    <w:rsid w:val="004D64C2"/>
    <w:rsid w:val="004D6954"/>
    <w:rsid w:val="004D79CB"/>
    <w:rsid w:val="004D7BD4"/>
    <w:rsid w:val="004D7E24"/>
    <w:rsid w:val="004E08F3"/>
    <w:rsid w:val="004E0BBC"/>
    <w:rsid w:val="004E11A2"/>
    <w:rsid w:val="004E158A"/>
    <w:rsid w:val="004E247D"/>
    <w:rsid w:val="004E2713"/>
    <w:rsid w:val="004E2731"/>
    <w:rsid w:val="004E29F6"/>
    <w:rsid w:val="004E324E"/>
    <w:rsid w:val="004E3636"/>
    <w:rsid w:val="004E454F"/>
    <w:rsid w:val="004E5458"/>
    <w:rsid w:val="004E6537"/>
    <w:rsid w:val="004E71C6"/>
    <w:rsid w:val="004E7443"/>
    <w:rsid w:val="004E7522"/>
    <w:rsid w:val="004F02D4"/>
    <w:rsid w:val="004F0792"/>
    <w:rsid w:val="004F1345"/>
    <w:rsid w:val="004F1A0D"/>
    <w:rsid w:val="004F32D2"/>
    <w:rsid w:val="004F3993"/>
    <w:rsid w:val="004F4509"/>
    <w:rsid w:val="004F4CEB"/>
    <w:rsid w:val="004F539C"/>
    <w:rsid w:val="004F6C8F"/>
    <w:rsid w:val="004F6E03"/>
    <w:rsid w:val="00500B62"/>
    <w:rsid w:val="0050196E"/>
    <w:rsid w:val="00502239"/>
    <w:rsid w:val="005031C0"/>
    <w:rsid w:val="00503E1E"/>
    <w:rsid w:val="005053F6"/>
    <w:rsid w:val="00507C1E"/>
    <w:rsid w:val="00511665"/>
    <w:rsid w:val="00511E95"/>
    <w:rsid w:val="0051214D"/>
    <w:rsid w:val="00513F2B"/>
    <w:rsid w:val="00514959"/>
    <w:rsid w:val="00514DED"/>
    <w:rsid w:val="00517485"/>
    <w:rsid w:val="00517565"/>
    <w:rsid w:val="00517BFD"/>
    <w:rsid w:val="00517CF3"/>
    <w:rsid w:val="00521593"/>
    <w:rsid w:val="00523B1B"/>
    <w:rsid w:val="00523E1D"/>
    <w:rsid w:val="0052432F"/>
    <w:rsid w:val="00524A65"/>
    <w:rsid w:val="00524CA6"/>
    <w:rsid w:val="00524F4B"/>
    <w:rsid w:val="00525E2F"/>
    <w:rsid w:val="005261B8"/>
    <w:rsid w:val="00526DFB"/>
    <w:rsid w:val="0052760E"/>
    <w:rsid w:val="00530B36"/>
    <w:rsid w:val="0053243B"/>
    <w:rsid w:val="00532478"/>
    <w:rsid w:val="005330FB"/>
    <w:rsid w:val="00533A1E"/>
    <w:rsid w:val="00533FE4"/>
    <w:rsid w:val="005345E2"/>
    <w:rsid w:val="00534A45"/>
    <w:rsid w:val="00535048"/>
    <w:rsid w:val="0053627C"/>
    <w:rsid w:val="0053697E"/>
    <w:rsid w:val="00536AA4"/>
    <w:rsid w:val="005374C2"/>
    <w:rsid w:val="00537F84"/>
    <w:rsid w:val="00540C39"/>
    <w:rsid w:val="00540E4F"/>
    <w:rsid w:val="00541967"/>
    <w:rsid w:val="00541EA3"/>
    <w:rsid w:val="00541F63"/>
    <w:rsid w:val="00542A73"/>
    <w:rsid w:val="00542F32"/>
    <w:rsid w:val="00543CEB"/>
    <w:rsid w:val="00546013"/>
    <w:rsid w:val="005506D1"/>
    <w:rsid w:val="00551665"/>
    <w:rsid w:val="005518A3"/>
    <w:rsid w:val="005526A9"/>
    <w:rsid w:val="00552CB5"/>
    <w:rsid w:val="005532E1"/>
    <w:rsid w:val="005545AC"/>
    <w:rsid w:val="005560F1"/>
    <w:rsid w:val="00557757"/>
    <w:rsid w:val="00560637"/>
    <w:rsid w:val="00563DDC"/>
    <w:rsid w:val="00564292"/>
    <w:rsid w:val="005649F7"/>
    <w:rsid w:val="00564E75"/>
    <w:rsid w:val="005657C6"/>
    <w:rsid w:val="005672C5"/>
    <w:rsid w:val="005708ED"/>
    <w:rsid w:val="005710F2"/>
    <w:rsid w:val="0057143B"/>
    <w:rsid w:val="005717C5"/>
    <w:rsid w:val="005727C5"/>
    <w:rsid w:val="00574639"/>
    <w:rsid w:val="005748FA"/>
    <w:rsid w:val="00576040"/>
    <w:rsid w:val="00577142"/>
    <w:rsid w:val="00577C61"/>
    <w:rsid w:val="00580CBA"/>
    <w:rsid w:val="00580E51"/>
    <w:rsid w:val="00582A9A"/>
    <w:rsid w:val="005834DB"/>
    <w:rsid w:val="00583ECC"/>
    <w:rsid w:val="005841BE"/>
    <w:rsid w:val="005852A9"/>
    <w:rsid w:val="0058552B"/>
    <w:rsid w:val="0058575A"/>
    <w:rsid w:val="00586106"/>
    <w:rsid w:val="00586592"/>
    <w:rsid w:val="00586669"/>
    <w:rsid w:val="005871A7"/>
    <w:rsid w:val="00590497"/>
    <w:rsid w:val="00591011"/>
    <w:rsid w:val="005911D4"/>
    <w:rsid w:val="005928C4"/>
    <w:rsid w:val="00593208"/>
    <w:rsid w:val="005939C2"/>
    <w:rsid w:val="005948BD"/>
    <w:rsid w:val="00596866"/>
    <w:rsid w:val="0059705F"/>
    <w:rsid w:val="005A0537"/>
    <w:rsid w:val="005A077A"/>
    <w:rsid w:val="005A0C91"/>
    <w:rsid w:val="005A1A9D"/>
    <w:rsid w:val="005A1E44"/>
    <w:rsid w:val="005A2333"/>
    <w:rsid w:val="005A2781"/>
    <w:rsid w:val="005A28E4"/>
    <w:rsid w:val="005A291C"/>
    <w:rsid w:val="005A2A49"/>
    <w:rsid w:val="005A2F51"/>
    <w:rsid w:val="005A38C6"/>
    <w:rsid w:val="005A3F1A"/>
    <w:rsid w:val="005A4643"/>
    <w:rsid w:val="005A4690"/>
    <w:rsid w:val="005A49CA"/>
    <w:rsid w:val="005A6998"/>
    <w:rsid w:val="005A766D"/>
    <w:rsid w:val="005A7773"/>
    <w:rsid w:val="005B25D1"/>
    <w:rsid w:val="005B2C55"/>
    <w:rsid w:val="005B3E69"/>
    <w:rsid w:val="005B54FD"/>
    <w:rsid w:val="005B5BCB"/>
    <w:rsid w:val="005B5C3E"/>
    <w:rsid w:val="005B6589"/>
    <w:rsid w:val="005B6D82"/>
    <w:rsid w:val="005B7244"/>
    <w:rsid w:val="005C0751"/>
    <w:rsid w:val="005C0BB6"/>
    <w:rsid w:val="005C0E6C"/>
    <w:rsid w:val="005C250D"/>
    <w:rsid w:val="005C25A9"/>
    <w:rsid w:val="005C270B"/>
    <w:rsid w:val="005C324E"/>
    <w:rsid w:val="005C3623"/>
    <w:rsid w:val="005C3C80"/>
    <w:rsid w:val="005C415A"/>
    <w:rsid w:val="005C4B9C"/>
    <w:rsid w:val="005C591E"/>
    <w:rsid w:val="005C5B99"/>
    <w:rsid w:val="005C6721"/>
    <w:rsid w:val="005C71C9"/>
    <w:rsid w:val="005C7EEB"/>
    <w:rsid w:val="005D0CA1"/>
    <w:rsid w:val="005D1995"/>
    <w:rsid w:val="005D1A5E"/>
    <w:rsid w:val="005D2788"/>
    <w:rsid w:val="005D3017"/>
    <w:rsid w:val="005D308C"/>
    <w:rsid w:val="005D3F03"/>
    <w:rsid w:val="005D43C5"/>
    <w:rsid w:val="005D569E"/>
    <w:rsid w:val="005D5FC5"/>
    <w:rsid w:val="005D62CE"/>
    <w:rsid w:val="005D6CA7"/>
    <w:rsid w:val="005E00D4"/>
    <w:rsid w:val="005E0215"/>
    <w:rsid w:val="005E03D3"/>
    <w:rsid w:val="005E047F"/>
    <w:rsid w:val="005E0638"/>
    <w:rsid w:val="005E08DA"/>
    <w:rsid w:val="005E0CCE"/>
    <w:rsid w:val="005E0E0A"/>
    <w:rsid w:val="005E1136"/>
    <w:rsid w:val="005E15F6"/>
    <w:rsid w:val="005E1659"/>
    <w:rsid w:val="005E1C03"/>
    <w:rsid w:val="005E3527"/>
    <w:rsid w:val="005E6020"/>
    <w:rsid w:val="005E628A"/>
    <w:rsid w:val="005E6DF1"/>
    <w:rsid w:val="005E7E8C"/>
    <w:rsid w:val="005F0489"/>
    <w:rsid w:val="005F097C"/>
    <w:rsid w:val="005F19EA"/>
    <w:rsid w:val="005F1CEF"/>
    <w:rsid w:val="005F1CFD"/>
    <w:rsid w:val="005F2B7E"/>
    <w:rsid w:val="005F3711"/>
    <w:rsid w:val="005F43CA"/>
    <w:rsid w:val="005F4423"/>
    <w:rsid w:val="005F4540"/>
    <w:rsid w:val="005F4F9F"/>
    <w:rsid w:val="005F6878"/>
    <w:rsid w:val="005F732D"/>
    <w:rsid w:val="00600168"/>
    <w:rsid w:val="0060059A"/>
    <w:rsid w:val="006006E3"/>
    <w:rsid w:val="00600AA8"/>
    <w:rsid w:val="00600DE0"/>
    <w:rsid w:val="0060178C"/>
    <w:rsid w:val="00602F55"/>
    <w:rsid w:val="00603958"/>
    <w:rsid w:val="00605C93"/>
    <w:rsid w:val="0060607B"/>
    <w:rsid w:val="00606C31"/>
    <w:rsid w:val="00607E3A"/>
    <w:rsid w:val="006111D1"/>
    <w:rsid w:val="00612C64"/>
    <w:rsid w:val="006144F3"/>
    <w:rsid w:val="00615ABF"/>
    <w:rsid w:val="00616C46"/>
    <w:rsid w:val="0061795F"/>
    <w:rsid w:val="00617DE1"/>
    <w:rsid w:val="00617E54"/>
    <w:rsid w:val="00620272"/>
    <w:rsid w:val="00622BFF"/>
    <w:rsid w:val="0062382C"/>
    <w:rsid w:val="00623A7D"/>
    <w:rsid w:val="006243F2"/>
    <w:rsid w:val="006245E0"/>
    <w:rsid w:val="00625233"/>
    <w:rsid w:val="00626AD0"/>
    <w:rsid w:val="00626E15"/>
    <w:rsid w:val="00627205"/>
    <w:rsid w:val="00630168"/>
    <w:rsid w:val="00630B1C"/>
    <w:rsid w:val="00632B52"/>
    <w:rsid w:val="00632FB1"/>
    <w:rsid w:val="00635C7C"/>
    <w:rsid w:val="006405D3"/>
    <w:rsid w:val="006407DA"/>
    <w:rsid w:val="00640FF6"/>
    <w:rsid w:val="006415F4"/>
    <w:rsid w:val="00644AA7"/>
    <w:rsid w:val="00645AD3"/>
    <w:rsid w:val="00646F43"/>
    <w:rsid w:val="00647622"/>
    <w:rsid w:val="0065080F"/>
    <w:rsid w:val="00650FED"/>
    <w:rsid w:val="00652A10"/>
    <w:rsid w:val="00653119"/>
    <w:rsid w:val="0065461C"/>
    <w:rsid w:val="00654783"/>
    <w:rsid w:val="0065497A"/>
    <w:rsid w:val="00654A23"/>
    <w:rsid w:val="00654D57"/>
    <w:rsid w:val="00655795"/>
    <w:rsid w:val="0065667A"/>
    <w:rsid w:val="00657D3A"/>
    <w:rsid w:val="00660F7B"/>
    <w:rsid w:val="00661319"/>
    <w:rsid w:val="00661C04"/>
    <w:rsid w:val="00661DE9"/>
    <w:rsid w:val="00662F6F"/>
    <w:rsid w:val="0066356E"/>
    <w:rsid w:val="0066367E"/>
    <w:rsid w:val="00663928"/>
    <w:rsid w:val="00664BDC"/>
    <w:rsid w:val="00666784"/>
    <w:rsid w:val="00666D59"/>
    <w:rsid w:val="00666EE6"/>
    <w:rsid w:val="0066731B"/>
    <w:rsid w:val="006675EB"/>
    <w:rsid w:val="0067138E"/>
    <w:rsid w:val="006717D4"/>
    <w:rsid w:val="006726DC"/>
    <w:rsid w:val="00674C1D"/>
    <w:rsid w:val="00677B04"/>
    <w:rsid w:val="00677FDC"/>
    <w:rsid w:val="00680E74"/>
    <w:rsid w:val="00681340"/>
    <w:rsid w:val="006819F8"/>
    <w:rsid w:val="00681A45"/>
    <w:rsid w:val="00681AEF"/>
    <w:rsid w:val="00682486"/>
    <w:rsid w:val="00682A6A"/>
    <w:rsid w:val="006832B2"/>
    <w:rsid w:val="006838ED"/>
    <w:rsid w:val="006839C6"/>
    <w:rsid w:val="0068400C"/>
    <w:rsid w:val="00684BE9"/>
    <w:rsid w:val="00684D5D"/>
    <w:rsid w:val="0068509F"/>
    <w:rsid w:val="006855D9"/>
    <w:rsid w:val="006863D4"/>
    <w:rsid w:val="00687213"/>
    <w:rsid w:val="006874D8"/>
    <w:rsid w:val="00687656"/>
    <w:rsid w:val="00687FAA"/>
    <w:rsid w:val="00690230"/>
    <w:rsid w:val="0069063D"/>
    <w:rsid w:val="0069108C"/>
    <w:rsid w:val="006912AD"/>
    <w:rsid w:val="0069168B"/>
    <w:rsid w:val="00694D98"/>
    <w:rsid w:val="00694F9D"/>
    <w:rsid w:val="006962E5"/>
    <w:rsid w:val="00696316"/>
    <w:rsid w:val="006968CA"/>
    <w:rsid w:val="00697E37"/>
    <w:rsid w:val="006A1C05"/>
    <w:rsid w:val="006A2554"/>
    <w:rsid w:val="006A35D5"/>
    <w:rsid w:val="006A41CD"/>
    <w:rsid w:val="006A426D"/>
    <w:rsid w:val="006A760C"/>
    <w:rsid w:val="006A79DB"/>
    <w:rsid w:val="006B0A15"/>
    <w:rsid w:val="006B10E8"/>
    <w:rsid w:val="006B11D0"/>
    <w:rsid w:val="006B13FA"/>
    <w:rsid w:val="006B20A4"/>
    <w:rsid w:val="006B2208"/>
    <w:rsid w:val="006B2C3F"/>
    <w:rsid w:val="006B363D"/>
    <w:rsid w:val="006B45B6"/>
    <w:rsid w:val="006B4BCB"/>
    <w:rsid w:val="006B523C"/>
    <w:rsid w:val="006B5C76"/>
    <w:rsid w:val="006B6D01"/>
    <w:rsid w:val="006B7DE3"/>
    <w:rsid w:val="006C021B"/>
    <w:rsid w:val="006C1567"/>
    <w:rsid w:val="006C1A3B"/>
    <w:rsid w:val="006C3B0C"/>
    <w:rsid w:val="006C402F"/>
    <w:rsid w:val="006C43B5"/>
    <w:rsid w:val="006C6390"/>
    <w:rsid w:val="006C6A37"/>
    <w:rsid w:val="006C6CB4"/>
    <w:rsid w:val="006C773D"/>
    <w:rsid w:val="006C7AEB"/>
    <w:rsid w:val="006C7EDB"/>
    <w:rsid w:val="006D013D"/>
    <w:rsid w:val="006D067F"/>
    <w:rsid w:val="006D1CFA"/>
    <w:rsid w:val="006D1D83"/>
    <w:rsid w:val="006D21A3"/>
    <w:rsid w:val="006D232B"/>
    <w:rsid w:val="006D2985"/>
    <w:rsid w:val="006D29C6"/>
    <w:rsid w:val="006D3D34"/>
    <w:rsid w:val="006D41CF"/>
    <w:rsid w:val="006D4D44"/>
    <w:rsid w:val="006D5093"/>
    <w:rsid w:val="006D6152"/>
    <w:rsid w:val="006D6F3C"/>
    <w:rsid w:val="006D7572"/>
    <w:rsid w:val="006D7C33"/>
    <w:rsid w:val="006E090D"/>
    <w:rsid w:val="006E3729"/>
    <w:rsid w:val="006E38F5"/>
    <w:rsid w:val="006E3F60"/>
    <w:rsid w:val="006E685E"/>
    <w:rsid w:val="006E6C43"/>
    <w:rsid w:val="006E6ED0"/>
    <w:rsid w:val="006E73E9"/>
    <w:rsid w:val="006E7F7A"/>
    <w:rsid w:val="006F008F"/>
    <w:rsid w:val="006F04E8"/>
    <w:rsid w:val="006F0B25"/>
    <w:rsid w:val="006F0E43"/>
    <w:rsid w:val="006F121C"/>
    <w:rsid w:val="006F1B2D"/>
    <w:rsid w:val="006F1D6F"/>
    <w:rsid w:val="006F2A1B"/>
    <w:rsid w:val="006F2C88"/>
    <w:rsid w:val="006F2CB7"/>
    <w:rsid w:val="006F3AED"/>
    <w:rsid w:val="006F546C"/>
    <w:rsid w:val="006F5957"/>
    <w:rsid w:val="006F73EC"/>
    <w:rsid w:val="007001E3"/>
    <w:rsid w:val="00702139"/>
    <w:rsid w:val="00703515"/>
    <w:rsid w:val="00704E4C"/>
    <w:rsid w:val="00704E7A"/>
    <w:rsid w:val="007051FA"/>
    <w:rsid w:val="0070565D"/>
    <w:rsid w:val="00706586"/>
    <w:rsid w:val="0071117F"/>
    <w:rsid w:val="00711298"/>
    <w:rsid w:val="0071391C"/>
    <w:rsid w:val="0071413C"/>
    <w:rsid w:val="007146DF"/>
    <w:rsid w:val="0071483C"/>
    <w:rsid w:val="007155D2"/>
    <w:rsid w:val="00722781"/>
    <w:rsid w:val="00723F73"/>
    <w:rsid w:val="007255D0"/>
    <w:rsid w:val="007260C5"/>
    <w:rsid w:val="00726B54"/>
    <w:rsid w:val="00727F5E"/>
    <w:rsid w:val="00730231"/>
    <w:rsid w:val="00730901"/>
    <w:rsid w:val="00731892"/>
    <w:rsid w:val="007321A2"/>
    <w:rsid w:val="007322D7"/>
    <w:rsid w:val="0073675F"/>
    <w:rsid w:val="00740049"/>
    <w:rsid w:val="0074046A"/>
    <w:rsid w:val="00740652"/>
    <w:rsid w:val="00740D23"/>
    <w:rsid w:val="007434D8"/>
    <w:rsid w:val="007468FB"/>
    <w:rsid w:val="00746F6E"/>
    <w:rsid w:val="007477E4"/>
    <w:rsid w:val="00747A96"/>
    <w:rsid w:val="00747EF5"/>
    <w:rsid w:val="0075336E"/>
    <w:rsid w:val="00753452"/>
    <w:rsid w:val="007540B1"/>
    <w:rsid w:val="007540FB"/>
    <w:rsid w:val="007543B0"/>
    <w:rsid w:val="00755D77"/>
    <w:rsid w:val="007564A0"/>
    <w:rsid w:val="007568E7"/>
    <w:rsid w:val="00760AD7"/>
    <w:rsid w:val="007614C3"/>
    <w:rsid w:val="00761670"/>
    <w:rsid w:val="007631E7"/>
    <w:rsid w:val="00763240"/>
    <w:rsid w:val="00763BFB"/>
    <w:rsid w:val="0076426C"/>
    <w:rsid w:val="00764D6C"/>
    <w:rsid w:val="00765666"/>
    <w:rsid w:val="007656A7"/>
    <w:rsid w:val="00766F07"/>
    <w:rsid w:val="007676B0"/>
    <w:rsid w:val="007678A2"/>
    <w:rsid w:val="007712AB"/>
    <w:rsid w:val="007718E2"/>
    <w:rsid w:val="00772122"/>
    <w:rsid w:val="00772590"/>
    <w:rsid w:val="007732A9"/>
    <w:rsid w:val="0077355C"/>
    <w:rsid w:val="00773B26"/>
    <w:rsid w:val="007753F2"/>
    <w:rsid w:val="00775F9E"/>
    <w:rsid w:val="0077680F"/>
    <w:rsid w:val="007768D4"/>
    <w:rsid w:val="00776ACC"/>
    <w:rsid w:val="00776FBC"/>
    <w:rsid w:val="00780282"/>
    <w:rsid w:val="00780A7E"/>
    <w:rsid w:val="007815CD"/>
    <w:rsid w:val="007825F9"/>
    <w:rsid w:val="00783108"/>
    <w:rsid w:val="0078333A"/>
    <w:rsid w:val="00784027"/>
    <w:rsid w:val="007841F1"/>
    <w:rsid w:val="00784D2C"/>
    <w:rsid w:val="0078628B"/>
    <w:rsid w:val="00786F53"/>
    <w:rsid w:val="00787107"/>
    <w:rsid w:val="0078736C"/>
    <w:rsid w:val="007873D4"/>
    <w:rsid w:val="00787A0D"/>
    <w:rsid w:val="007907A8"/>
    <w:rsid w:val="00790951"/>
    <w:rsid w:val="007909B4"/>
    <w:rsid w:val="00792BDE"/>
    <w:rsid w:val="007930D3"/>
    <w:rsid w:val="00793AC6"/>
    <w:rsid w:val="00793CEA"/>
    <w:rsid w:val="00793F11"/>
    <w:rsid w:val="00794A94"/>
    <w:rsid w:val="00794FB1"/>
    <w:rsid w:val="007951FE"/>
    <w:rsid w:val="00796E4D"/>
    <w:rsid w:val="007978D5"/>
    <w:rsid w:val="007A071D"/>
    <w:rsid w:val="007A2643"/>
    <w:rsid w:val="007A5062"/>
    <w:rsid w:val="007A664F"/>
    <w:rsid w:val="007A7AB0"/>
    <w:rsid w:val="007B1277"/>
    <w:rsid w:val="007B2C0B"/>
    <w:rsid w:val="007B70FF"/>
    <w:rsid w:val="007B7BD6"/>
    <w:rsid w:val="007C0CC0"/>
    <w:rsid w:val="007C197A"/>
    <w:rsid w:val="007C24A7"/>
    <w:rsid w:val="007C3BD7"/>
    <w:rsid w:val="007C4404"/>
    <w:rsid w:val="007C7025"/>
    <w:rsid w:val="007C7D39"/>
    <w:rsid w:val="007D047D"/>
    <w:rsid w:val="007D06CF"/>
    <w:rsid w:val="007D0C85"/>
    <w:rsid w:val="007D1500"/>
    <w:rsid w:val="007D1790"/>
    <w:rsid w:val="007D1AD6"/>
    <w:rsid w:val="007D1F0E"/>
    <w:rsid w:val="007D26A9"/>
    <w:rsid w:val="007D2EF6"/>
    <w:rsid w:val="007D581A"/>
    <w:rsid w:val="007D753E"/>
    <w:rsid w:val="007E0483"/>
    <w:rsid w:val="007E04E1"/>
    <w:rsid w:val="007E09C7"/>
    <w:rsid w:val="007E131E"/>
    <w:rsid w:val="007E19CC"/>
    <w:rsid w:val="007E27F0"/>
    <w:rsid w:val="007E3819"/>
    <w:rsid w:val="007E3C18"/>
    <w:rsid w:val="007E4678"/>
    <w:rsid w:val="007E4936"/>
    <w:rsid w:val="007E4A69"/>
    <w:rsid w:val="007E4B39"/>
    <w:rsid w:val="007E6C88"/>
    <w:rsid w:val="007E77D7"/>
    <w:rsid w:val="007E7FF3"/>
    <w:rsid w:val="007F002C"/>
    <w:rsid w:val="007F0593"/>
    <w:rsid w:val="007F1157"/>
    <w:rsid w:val="007F2AD7"/>
    <w:rsid w:val="007F387D"/>
    <w:rsid w:val="007F4096"/>
    <w:rsid w:val="007F43DB"/>
    <w:rsid w:val="007F597D"/>
    <w:rsid w:val="007F5AA3"/>
    <w:rsid w:val="007F6534"/>
    <w:rsid w:val="007F78D9"/>
    <w:rsid w:val="008002ED"/>
    <w:rsid w:val="008019C3"/>
    <w:rsid w:val="00802224"/>
    <w:rsid w:val="0080288F"/>
    <w:rsid w:val="00803F66"/>
    <w:rsid w:val="008043E3"/>
    <w:rsid w:val="00804EE1"/>
    <w:rsid w:val="0080513D"/>
    <w:rsid w:val="00806214"/>
    <w:rsid w:val="0080635C"/>
    <w:rsid w:val="00806B04"/>
    <w:rsid w:val="00807D81"/>
    <w:rsid w:val="00810826"/>
    <w:rsid w:val="008109E8"/>
    <w:rsid w:val="00811FBD"/>
    <w:rsid w:val="0081214E"/>
    <w:rsid w:val="00813733"/>
    <w:rsid w:val="00813E37"/>
    <w:rsid w:val="00815F9D"/>
    <w:rsid w:val="0081617B"/>
    <w:rsid w:val="00817A29"/>
    <w:rsid w:val="00820513"/>
    <w:rsid w:val="0082061A"/>
    <w:rsid w:val="0082136F"/>
    <w:rsid w:val="00822601"/>
    <w:rsid w:val="00822632"/>
    <w:rsid w:val="00822D18"/>
    <w:rsid w:val="00823889"/>
    <w:rsid w:val="00823BAA"/>
    <w:rsid w:val="00823CBA"/>
    <w:rsid w:val="00824E86"/>
    <w:rsid w:val="0082638F"/>
    <w:rsid w:val="00826B86"/>
    <w:rsid w:val="00826F0D"/>
    <w:rsid w:val="00827073"/>
    <w:rsid w:val="008275A1"/>
    <w:rsid w:val="00827955"/>
    <w:rsid w:val="008304EE"/>
    <w:rsid w:val="0083074D"/>
    <w:rsid w:val="0083106B"/>
    <w:rsid w:val="00831092"/>
    <w:rsid w:val="008327AE"/>
    <w:rsid w:val="00833018"/>
    <w:rsid w:val="00833789"/>
    <w:rsid w:val="008338D3"/>
    <w:rsid w:val="0083542C"/>
    <w:rsid w:val="00836887"/>
    <w:rsid w:val="008375FF"/>
    <w:rsid w:val="008377BF"/>
    <w:rsid w:val="00837BB4"/>
    <w:rsid w:val="00840719"/>
    <w:rsid w:val="008408B4"/>
    <w:rsid w:val="00840990"/>
    <w:rsid w:val="00840AAD"/>
    <w:rsid w:val="00841521"/>
    <w:rsid w:val="008415E8"/>
    <w:rsid w:val="00841BBF"/>
    <w:rsid w:val="00842746"/>
    <w:rsid w:val="00842DD9"/>
    <w:rsid w:val="00842F26"/>
    <w:rsid w:val="00843A9C"/>
    <w:rsid w:val="00844A7D"/>
    <w:rsid w:val="008450B5"/>
    <w:rsid w:val="00845B01"/>
    <w:rsid w:val="00846206"/>
    <w:rsid w:val="00846EE0"/>
    <w:rsid w:val="00847883"/>
    <w:rsid w:val="00847B49"/>
    <w:rsid w:val="008522C8"/>
    <w:rsid w:val="0085278C"/>
    <w:rsid w:val="008536C4"/>
    <w:rsid w:val="0085425D"/>
    <w:rsid w:val="00854775"/>
    <w:rsid w:val="0085634D"/>
    <w:rsid w:val="008603AE"/>
    <w:rsid w:val="00860B91"/>
    <w:rsid w:val="00860DA4"/>
    <w:rsid w:val="00862303"/>
    <w:rsid w:val="00862B6D"/>
    <w:rsid w:val="00863329"/>
    <w:rsid w:val="008662D1"/>
    <w:rsid w:val="008670EF"/>
    <w:rsid w:val="008675F8"/>
    <w:rsid w:val="00871F3C"/>
    <w:rsid w:val="008720DD"/>
    <w:rsid w:val="00872859"/>
    <w:rsid w:val="0087286F"/>
    <w:rsid w:val="00872B1E"/>
    <w:rsid w:val="00872C33"/>
    <w:rsid w:val="00873B1F"/>
    <w:rsid w:val="00873B4A"/>
    <w:rsid w:val="00873DB9"/>
    <w:rsid w:val="00875388"/>
    <w:rsid w:val="008754E3"/>
    <w:rsid w:val="00875505"/>
    <w:rsid w:val="00875B33"/>
    <w:rsid w:val="00876342"/>
    <w:rsid w:val="00876E23"/>
    <w:rsid w:val="0087719D"/>
    <w:rsid w:val="008801A8"/>
    <w:rsid w:val="0088074D"/>
    <w:rsid w:val="00880B3A"/>
    <w:rsid w:val="00880B52"/>
    <w:rsid w:val="008817A0"/>
    <w:rsid w:val="00881F93"/>
    <w:rsid w:val="00882E5E"/>
    <w:rsid w:val="00883CF7"/>
    <w:rsid w:val="008852EB"/>
    <w:rsid w:val="0088660C"/>
    <w:rsid w:val="00886D53"/>
    <w:rsid w:val="008879E9"/>
    <w:rsid w:val="00891307"/>
    <w:rsid w:val="00892E3A"/>
    <w:rsid w:val="0089308A"/>
    <w:rsid w:val="008939C5"/>
    <w:rsid w:val="00893EE8"/>
    <w:rsid w:val="00897082"/>
    <w:rsid w:val="00897BD1"/>
    <w:rsid w:val="00897D1E"/>
    <w:rsid w:val="008A004E"/>
    <w:rsid w:val="008A1063"/>
    <w:rsid w:val="008A1B6E"/>
    <w:rsid w:val="008A1C1C"/>
    <w:rsid w:val="008A2A03"/>
    <w:rsid w:val="008A36E1"/>
    <w:rsid w:val="008A3E71"/>
    <w:rsid w:val="008A557C"/>
    <w:rsid w:val="008A5E7E"/>
    <w:rsid w:val="008B0FF9"/>
    <w:rsid w:val="008B101A"/>
    <w:rsid w:val="008B186B"/>
    <w:rsid w:val="008B1D3C"/>
    <w:rsid w:val="008B1F31"/>
    <w:rsid w:val="008B1FF4"/>
    <w:rsid w:val="008B27CF"/>
    <w:rsid w:val="008B2B49"/>
    <w:rsid w:val="008B4197"/>
    <w:rsid w:val="008B5832"/>
    <w:rsid w:val="008B5CAF"/>
    <w:rsid w:val="008B6226"/>
    <w:rsid w:val="008B676B"/>
    <w:rsid w:val="008B7120"/>
    <w:rsid w:val="008C1FDC"/>
    <w:rsid w:val="008C3D80"/>
    <w:rsid w:val="008C4784"/>
    <w:rsid w:val="008C4F68"/>
    <w:rsid w:val="008C54E1"/>
    <w:rsid w:val="008D162E"/>
    <w:rsid w:val="008D1BF7"/>
    <w:rsid w:val="008D2544"/>
    <w:rsid w:val="008D3A15"/>
    <w:rsid w:val="008D40D7"/>
    <w:rsid w:val="008D64E3"/>
    <w:rsid w:val="008E0AF2"/>
    <w:rsid w:val="008E0CC7"/>
    <w:rsid w:val="008E3F19"/>
    <w:rsid w:val="008E3FF4"/>
    <w:rsid w:val="008E40F2"/>
    <w:rsid w:val="008E512E"/>
    <w:rsid w:val="008E7730"/>
    <w:rsid w:val="008E79C8"/>
    <w:rsid w:val="008E7CFB"/>
    <w:rsid w:val="008F00BA"/>
    <w:rsid w:val="008F0D27"/>
    <w:rsid w:val="008F1A7C"/>
    <w:rsid w:val="008F1C5D"/>
    <w:rsid w:val="008F2351"/>
    <w:rsid w:val="008F2E21"/>
    <w:rsid w:val="008F4003"/>
    <w:rsid w:val="008F4437"/>
    <w:rsid w:val="008F4BDB"/>
    <w:rsid w:val="008F5820"/>
    <w:rsid w:val="008F658E"/>
    <w:rsid w:val="008F72D5"/>
    <w:rsid w:val="008F74DA"/>
    <w:rsid w:val="00901732"/>
    <w:rsid w:val="00901941"/>
    <w:rsid w:val="00901A4D"/>
    <w:rsid w:val="00901D22"/>
    <w:rsid w:val="00902162"/>
    <w:rsid w:val="009028EA"/>
    <w:rsid w:val="00902D74"/>
    <w:rsid w:val="009039DE"/>
    <w:rsid w:val="00903B41"/>
    <w:rsid w:val="00904E00"/>
    <w:rsid w:val="0090541D"/>
    <w:rsid w:val="0090565B"/>
    <w:rsid w:val="00906877"/>
    <w:rsid w:val="00910DB8"/>
    <w:rsid w:val="00911110"/>
    <w:rsid w:val="0091145F"/>
    <w:rsid w:val="0091292E"/>
    <w:rsid w:val="00912B03"/>
    <w:rsid w:val="0091333D"/>
    <w:rsid w:val="009138AB"/>
    <w:rsid w:val="00913BA4"/>
    <w:rsid w:val="00916C16"/>
    <w:rsid w:val="00916CBD"/>
    <w:rsid w:val="00920601"/>
    <w:rsid w:val="00920E3F"/>
    <w:rsid w:val="009215EB"/>
    <w:rsid w:val="0092192F"/>
    <w:rsid w:val="00921991"/>
    <w:rsid w:val="00921EB8"/>
    <w:rsid w:val="00921FE5"/>
    <w:rsid w:val="009238EB"/>
    <w:rsid w:val="00925A8B"/>
    <w:rsid w:val="00925C02"/>
    <w:rsid w:val="009264CB"/>
    <w:rsid w:val="00927829"/>
    <w:rsid w:val="00927EFF"/>
    <w:rsid w:val="00930DEB"/>
    <w:rsid w:val="009315FD"/>
    <w:rsid w:val="00932BEB"/>
    <w:rsid w:val="00933054"/>
    <w:rsid w:val="00934A22"/>
    <w:rsid w:val="00935146"/>
    <w:rsid w:val="009368A8"/>
    <w:rsid w:val="009404EB"/>
    <w:rsid w:val="00940AF7"/>
    <w:rsid w:val="00940FDE"/>
    <w:rsid w:val="0094106C"/>
    <w:rsid w:val="009417BE"/>
    <w:rsid w:val="009418D3"/>
    <w:rsid w:val="00941B27"/>
    <w:rsid w:val="009435E9"/>
    <w:rsid w:val="0094449E"/>
    <w:rsid w:val="0094671C"/>
    <w:rsid w:val="00946824"/>
    <w:rsid w:val="00946B16"/>
    <w:rsid w:val="00946F23"/>
    <w:rsid w:val="00947021"/>
    <w:rsid w:val="00947FE3"/>
    <w:rsid w:val="00950945"/>
    <w:rsid w:val="00950EBD"/>
    <w:rsid w:val="0095229F"/>
    <w:rsid w:val="009522A0"/>
    <w:rsid w:val="00952457"/>
    <w:rsid w:val="009525BF"/>
    <w:rsid w:val="009536C2"/>
    <w:rsid w:val="009536D3"/>
    <w:rsid w:val="00953C95"/>
    <w:rsid w:val="00953E5D"/>
    <w:rsid w:val="009554D1"/>
    <w:rsid w:val="0095662D"/>
    <w:rsid w:val="009569CF"/>
    <w:rsid w:val="009574F5"/>
    <w:rsid w:val="00957866"/>
    <w:rsid w:val="009578D9"/>
    <w:rsid w:val="00961068"/>
    <w:rsid w:val="0096186C"/>
    <w:rsid w:val="00962CF3"/>
    <w:rsid w:val="009631F3"/>
    <w:rsid w:val="0096320B"/>
    <w:rsid w:val="00964584"/>
    <w:rsid w:val="0096482E"/>
    <w:rsid w:val="00964F30"/>
    <w:rsid w:val="00965520"/>
    <w:rsid w:val="0096693F"/>
    <w:rsid w:val="00967F79"/>
    <w:rsid w:val="009705CE"/>
    <w:rsid w:val="0097063C"/>
    <w:rsid w:val="00970C12"/>
    <w:rsid w:val="00970E0C"/>
    <w:rsid w:val="00970F99"/>
    <w:rsid w:val="009710F7"/>
    <w:rsid w:val="00971D80"/>
    <w:rsid w:val="00973216"/>
    <w:rsid w:val="00973FFF"/>
    <w:rsid w:val="0097494C"/>
    <w:rsid w:val="00974A69"/>
    <w:rsid w:val="0097532D"/>
    <w:rsid w:val="00975CC8"/>
    <w:rsid w:val="00976B00"/>
    <w:rsid w:val="009771C3"/>
    <w:rsid w:val="00980927"/>
    <w:rsid w:val="009812E7"/>
    <w:rsid w:val="0098179B"/>
    <w:rsid w:val="00981A76"/>
    <w:rsid w:val="00981EBB"/>
    <w:rsid w:val="00983B11"/>
    <w:rsid w:val="0098469A"/>
    <w:rsid w:val="00984F65"/>
    <w:rsid w:val="0098625D"/>
    <w:rsid w:val="00986E9B"/>
    <w:rsid w:val="0098718D"/>
    <w:rsid w:val="00991E02"/>
    <w:rsid w:val="00991E6A"/>
    <w:rsid w:val="00992BDE"/>
    <w:rsid w:val="00992DF5"/>
    <w:rsid w:val="009934C0"/>
    <w:rsid w:val="00993B7E"/>
    <w:rsid w:val="00994225"/>
    <w:rsid w:val="00994AB8"/>
    <w:rsid w:val="00995AFA"/>
    <w:rsid w:val="009961DC"/>
    <w:rsid w:val="00996FA6"/>
    <w:rsid w:val="00997E45"/>
    <w:rsid w:val="009A0DFE"/>
    <w:rsid w:val="009A17C8"/>
    <w:rsid w:val="009A1B3A"/>
    <w:rsid w:val="009A1DEA"/>
    <w:rsid w:val="009A2732"/>
    <w:rsid w:val="009A3018"/>
    <w:rsid w:val="009A309E"/>
    <w:rsid w:val="009A3A73"/>
    <w:rsid w:val="009A436F"/>
    <w:rsid w:val="009A46D0"/>
    <w:rsid w:val="009A4EEA"/>
    <w:rsid w:val="009A63B5"/>
    <w:rsid w:val="009A7D2E"/>
    <w:rsid w:val="009B4424"/>
    <w:rsid w:val="009B519E"/>
    <w:rsid w:val="009B525D"/>
    <w:rsid w:val="009B6C9D"/>
    <w:rsid w:val="009C01C3"/>
    <w:rsid w:val="009C1034"/>
    <w:rsid w:val="009C117D"/>
    <w:rsid w:val="009C1189"/>
    <w:rsid w:val="009C3AD1"/>
    <w:rsid w:val="009C46F8"/>
    <w:rsid w:val="009C57B4"/>
    <w:rsid w:val="009C5DAA"/>
    <w:rsid w:val="009C6A06"/>
    <w:rsid w:val="009C74D5"/>
    <w:rsid w:val="009C7605"/>
    <w:rsid w:val="009C7887"/>
    <w:rsid w:val="009D02D9"/>
    <w:rsid w:val="009D0863"/>
    <w:rsid w:val="009D0E6C"/>
    <w:rsid w:val="009D124F"/>
    <w:rsid w:val="009D1575"/>
    <w:rsid w:val="009D33A6"/>
    <w:rsid w:val="009D38BE"/>
    <w:rsid w:val="009D47DF"/>
    <w:rsid w:val="009D525F"/>
    <w:rsid w:val="009D5902"/>
    <w:rsid w:val="009D597C"/>
    <w:rsid w:val="009D5DA8"/>
    <w:rsid w:val="009D72CE"/>
    <w:rsid w:val="009D7893"/>
    <w:rsid w:val="009D7EFF"/>
    <w:rsid w:val="009E0248"/>
    <w:rsid w:val="009E0FB9"/>
    <w:rsid w:val="009E1D1A"/>
    <w:rsid w:val="009E1D30"/>
    <w:rsid w:val="009E1E36"/>
    <w:rsid w:val="009E3829"/>
    <w:rsid w:val="009E4158"/>
    <w:rsid w:val="009E579E"/>
    <w:rsid w:val="009E5CDB"/>
    <w:rsid w:val="009E5D44"/>
    <w:rsid w:val="009E77E0"/>
    <w:rsid w:val="009E7D48"/>
    <w:rsid w:val="009F024C"/>
    <w:rsid w:val="009F04E5"/>
    <w:rsid w:val="009F0A48"/>
    <w:rsid w:val="009F1F78"/>
    <w:rsid w:val="009F3BC8"/>
    <w:rsid w:val="009F3E60"/>
    <w:rsid w:val="009F40D6"/>
    <w:rsid w:val="009F48D9"/>
    <w:rsid w:val="009F4F20"/>
    <w:rsid w:val="009F51B9"/>
    <w:rsid w:val="009F53EB"/>
    <w:rsid w:val="009F68D1"/>
    <w:rsid w:val="009F7279"/>
    <w:rsid w:val="009F7EB5"/>
    <w:rsid w:val="00A00491"/>
    <w:rsid w:val="00A01CAE"/>
    <w:rsid w:val="00A01DD6"/>
    <w:rsid w:val="00A0278B"/>
    <w:rsid w:val="00A0281C"/>
    <w:rsid w:val="00A034B9"/>
    <w:rsid w:val="00A03F4F"/>
    <w:rsid w:val="00A047AB"/>
    <w:rsid w:val="00A05123"/>
    <w:rsid w:val="00A10AF0"/>
    <w:rsid w:val="00A1180A"/>
    <w:rsid w:val="00A120AD"/>
    <w:rsid w:val="00A12531"/>
    <w:rsid w:val="00A12B2B"/>
    <w:rsid w:val="00A13147"/>
    <w:rsid w:val="00A13CCE"/>
    <w:rsid w:val="00A13F6A"/>
    <w:rsid w:val="00A14685"/>
    <w:rsid w:val="00A1502A"/>
    <w:rsid w:val="00A159E5"/>
    <w:rsid w:val="00A15A37"/>
    <w:rsid w:val="00A16E97"/>
    <w:rsid w:val="00A21056"/>
    <w:rsid w:val="00A21368"/>
    <w:rsid w:val="00A21E6E"/>
    <w:rsid w:val="00A21FF2"/>
    <w:rsid w:val="00A22282"/>
    <w:rsid w:val="00A22DCC"/>
    <w:rsid w:val="00A23806"/>
    <w:rsid w:val="00A23994"/>
    <w:rsid w:val="00A23A54"/>
    <w:rsid w:val="00A23FE0"/>
    <w:rsid w:val="00A24894"/>
    <w:rsid w:val="00A2534F"/>
    <w:rsid w:val="00A25605"/>
    <w:rsid w:val="00A257AD"/>
    <w:rsid w:val="00A25AF1"/>
    <w:rsid w:val="00A26FCC"/>
    <w:rsid w:val="00A273B5"/>
    <w:rsid w:val="00A3087C"/>
    <w:rsid w:val="00A31993"/>
    <w:rsid w:val="00A31B3E"/>
    <w:rsid w:val="00A32D45"/>
    <w:rsid w:val="00A3344F"/>
    <w:rsid w:val="00A34DEC"/>
    <w:rsid w:val="00A35014"/>
    <w:rsid w:val="00A35A50"/>
    <w:rsid w:val="00A40EEE"/>
    <w:rsid w:val="00A41453"/>
    <w:rsid w:val="00A4211B"/>
    <w:rsid w:val="00A42319"/>
    <w:rsid w:val="00A43D0F"/>
    <w:rsid w:val="00A449CE"/>
    <w:rsid w:val="00A44B8A"/>
    <w:rsid w:val="00A4751B"/>
    <w:rsid w:val="00A47C01"/>
    <w:rsid w:val="00A47D3B"/>
    <w:rsid w:val="00A47DA0"/>
    <w:rsid w:val="00A503BA"/>
    <w:rsid w:val="00A5142A"/>
    <w:rsid w:val="00A51657"/>
    <w:rsid w:val="00A53998"/>
    <w:rsid w:val="00A562A9"/>
    <w:rsid w:val="00A56768"/>
    <w:rsid w:val="00A570F5"/>
    <w:rsid w:val="00A63571"/>
    <w:rsid w:val="00A6426D"/>
    <w:rsid w:val="00A66ADC"/>
    <w:rsid w:val="00A66B60"/>
    <w:rsid w:val="00A675FD"/>
    <w:rsid w:val="00A67E09"/>
    <w:rsid w:val="00A71460"/>
    <w:rsid w:val="00A72CE6"/>
    <w:rsid w:val="00A73272"/>
    <w:rsid w:val="00A74641"/>
    <w:rsid w:val="00A75910"/>
    <w:rsid w:val="00A75D4F"/>
    <w:rsid w:val="00A761FA"/>
    <w:rsid w:val="00A766C8"/>
    <w:rsid w:val="00A77092"/>
    <w:rsid w:val="00A774E0"/>
    <w:rsid w:val="00A77D8A"/>
    <w:rsid w:val="00A8796D"/>
    <w:rsid w:val="00A87DFC"/>
    <w:rsid w:val="00A90180"/>
    <w:rsid w:val="00A91B27"/>
    <w:rsid w:val="00A9242E"/>
    <w:rsid w:val="00A92D35"/>
    <w:rsid w:val="00A938A9"/>
    <w:rsid w:val="00A939D0"/>
    <w:rsid w:val="00A949D3"/>
    <w:rsid w:val="00A94ED8"/>
    <w:rsid w:val="00A96C70"/>
    <w:rsid w:val="00A970FB"/>
    <w:rsid w:val="00A9714D"/>
    <w:rsid w:val="00A97582"/>
    <w:rsid w:val="00A97899"/>
    <w:rsid w:val="00A978F8"/>
    <w:rsid w:val="00A97D51"/>
    <w:rsid w:val="00A97E17"/>
    <w:rsid w:val="00AA0561"/>
    <w:rsid w:val="00AA172E"/>
    <w:rsid w:val="00AA1843"/>
    <w:rsid w:val="00AA1A73"/>
    <w:rsid w:val="00AA3200"/>
    <w:rsid w:val="00AA3B20"/>
    <w:rsid w:val="00AA3E81"/>
    <w:rsid w:val="00AA3FA1"/>
    <w:rsid w:val="00AA4FC5"/>
    <w:rsid w:val="00AA54E4"/>
    <w:rsid w:val="00AA648A"/>
    <w:rsid w:val="00AB04DC"/>
    <w:rsid w:val="00AB07BF"/>
    <w:rsid w:val="00AB144B"/>
    <w:rsid w:val="00AB1FDF"/>
    <w:rsid w:val="00AB5D4D"/>
    <w:rsid w:val="00AB6026"/>
    <w:rsid w:val="00AB6E84"/>
    <w:rsid w:val="00AB73AF"/>
    <w:rsid w:val="00AC0259"/>
    <w:rsid w:val="00AC1908"/>
    <w:rsid w:val="00AC2EE9"/>
    <w:rsid w:val="00AC31EB"/>
    <w:rsid w:val="00AC41C2"/>
    <w:rsid w:val="00AC6101"/>
    <w:rsid w:val="00AC628B"/>
    <w:rsid w:val="00AD1078"/>
    <w:rsid w:val="00AD1F3D"/>
    <w:rsid w:val="00AD3212"/>
    <w:rsid w:val="00AD4E6F"/>
    <w:rsid w:val="00AD5443"/>
    <w:rsid w:val="00AD5ED8"/>
    <w:rsid w:val="00AD6D70"/>
    <w:rsid w:val="00AE02C5"/>
    <w:rsid w:val="00AE0977"/>
    <w:rsid w:val="00AE1397"/>
    <w:rsid w:val="00AE1A88"/>
    <w:rsid w:val="00AE25EB"/>
    <w:rsid w:val="00AE26A3"/>
    <w:rsid w:val="00AE2CB8"/>
    <w:rsid w:val="00AE2DF2"/>
    <w:rsid w:val="00AE3F46"/>
    <w:rsid w:val="00AE4D9C"/>
    <w:rsid w:val="00AE5413"/>
    <w:rsid w:val="00AE5674"/>
    <w:rsid w:val="00AE5867"/>
    <w:rsid w:val="00AE58E0"/>
    <w:rsid w:val="00AE5D14"/>
    <w:rsid w:val="00AE6760"/>
    <w:rsid w:val="00AE716F"/>
    <w:rsid w:val="00AE7AFF"/>
    <w:rsid w:val="00AF0195"/>
    <w:rsid w:val="00AF04D1"/>
    <w:rsid w:val="00AF0D76"/>
    <w:rsid w:val="00AF0E80"/>
    <w:rsid w:val="00AF0F6B"/>
    <w:rsid w:val="00AF11A1"/>
    <w:rsid w:val="00AF16D0"/>
    <w:rsid w:val="00AF1B73"/>
    <w:rsid w:val="00AF1F2E"/>
    <w:rsid w:val="00AF229F"/>
    <w:rsid w:val="00AF2BC5"/>
    <w:rsid w:val="00AF312A"/>
    <w:rsid w:val="00AF35B4"/>
    <w:rsid w:val="00AF432B"/>
    <w:rsid w:val="00AF4CD5"/>
    <w:rsid w:val="00AF54D5"/>
    <w:rsid w:val="00AF55DF"/>
    <w:rsid w:val="00AF6F64"/>
    <w:rsid w:val="00AF705F"/>
    <w:rsid w:val="00AF7A49"/>
    <w:rsid w:val="00B0007A"/>
    <w:rsid w:val="00B00FD5"/>
    <w:rsid w:val="00B0189B"/>
    <w:rsid w:val="00B02103"/>
    <w:rsid w:val="00B024FA"/>
    <w:rsid w:val="00B0315A"/>
    <w:rsid w:val="00B04652"/>
    <w:rsid w:val="00B050A9"/>
    <w:rsid w:val="00B070AE"/>
    <w:rsid w:val="00B10441"/>
    <w:rsid w:val="00B104C3"/>
    <w:rsid w:val="00B10881"/>
    <w:rsid w:val="00B109E1"/>
    <w:rsid w:val="00B1151B"/>
    <w:rsid w:val="00B14300"/>
    <w:rsid w:val="00B150B6"/>
    <w:rsid w:val="00B15AFF"/>
    <w:rsid w:val="00B162D0"/>
    <w:rsid w:val="00B16E7A"/>
    <w:rsid w:val="00B17424"/>
    <w:rsid w:val="00B2064D"/>
    <w:rsid w:val="00B213DB"/>
    <w:rsid w:val="00B21574"/>
    <w:rsid w:val="00B242AA"/>
    <w:rsid w:val="00B2560C"/>
    <w:rsid w:val="00B268A4"/>
    <w:rsid w:val="00B27060"/>
    <w:rsid w:val="00B274AF"/>
    <w:rsid w:val="00B3138C"/>
    <w:rsid w:val="00B32291"/>
    <w:rsid w:val="00B3250A"/>
    <w:rsid w:val="00B32EFD"/>
    <w:rsid w:val="00B3453B"/>
    <w:rsid w:val="00B3517A"/>
    <w:rsid w:val="00B3538E"/>
    <w:rsid w:val="00B3557E"/>
    <w:rsid w:val="00B356A9"/>
    <w:rsid w:val="00B35851"/>
    <w:rsid w:val="00B35B74"/>
    <w:rsid w:val="00B35FE2"/>
    <w:rsid w:val="00B3630C"/>
    <w:rsid w:val="00B366C0"/>
    <w:rsid w:val="00B36A75"/>
    <w:rsid w:val="00B3760D"/>
    <w:rsid w:val="00B377A6"/>
    <w:rsid w:val="00B37EB2"/>
    <w:rsid w:val="00B402F0"/>
    <w:rsid w:val="00B404AB"/>
    <w:rsid w:val="00B422B7"/>
    <w:rsid w:val="00B42381"/>
    <w:rsid w:val="00B43B0A"/>
    <w:rsid w:val="00B44593"/>
    <w:rsid w:val="00B44AD1"/>
    <w:rsid w:val="00B46D71"/>
    <w:rsid w:val="00B474F6"/>
    <w:rsid w:val="00B507E4"/>
    <w:rsid w:val="00B51AE2"/>
    <w:rsid w:val="00B52D8F"/>
    <w:rsid w:val="00B5303F"/>
    <w:rsid w:val="00B53A3B"/>
    <w:rsid w:val="00B53C29"/>
    <w:rsid w:val="00B54527"/>
    <w:rsid w:val="00B562B8"/>
    <w:rsid w:val="00B56666"/>
    <w:rsid w:val="00B56B19"/>
    <w:rsid w:val="00B56D80"/>
    <w:rsid w:val="00B5723F"/>
    <w:rsid w:val="00B5735F"/>
    <w:rsid w:val="00B57C4E"/>
    <w:rsid w:val="00B620FF"/>
    <w:rsid w:val="00B62C7D"/>
    <w:rsid w:val="00B652DB"/>
    <w:rsid w:val="00B653C4"/>
    <w:rsid w:val="00B658DC"/>
    <w:rsid w:val="00B66C34"/>
    <w:rsid w:val="00B709CE"/>
    <w:rsid w:val="00B72F9A"/>
    <w:rsid w:val="00B73256"/>
    <w:rsid w:val="00B73820"/>
    <w:rsid w:val="00B73FA0"/>
    <w:rsid w:val="00B75136"/>
    <w:rsid w:val="00B75463"/>
    <w:rsid w:val="00B758E6"/>
    <w:rsid w:val="00B75D37"/>
    <w:rsid w:val="00B7632C"/>
    <w:rsid w:val="00B765E2"/>
    <w:rsid w:val="00B76BF3"/>
    <w:rsid w:val="00B77C1C"/>
    <w:rsid w:val="00B77E12"/>
    <w:rsid w:val="00B805C8"/>
    <w:rsid w:val="00B814EC"/>
    <w:rsid w:val="00B82197"/>
    <w:rsid w:val="00B83BE4"/>
    <w:rsid w:val="00B8488D"/>
    <w:rsid w:val="00B84B7E"/>
    <w:rsid w:val="00B84C28"/>
    <w:rsid w:val="00B8561F"/>
    <w:rsid w:val="00B86EDE"/>
    <w:rsid w:val="00B871E2"/>
    <w:rsid w:val="00B90FEF"/>
    <w:rsid w:val="00B91006"/>
    <w:rsid w:val="00B918B3"/>
    <w:rsid w:val="00B93649"/>
    <w:rsid w:val="00B93F00"/>
    <w:rsid w:val="00B94C0C"/>
    <w:rsid w:val="00B94CE5"/>
    <w:rsid w:val="00BA09C4"/>
    <w:rsid w:val="00BA1CC9"/>
    <w:rsid w:val="00BA1FF0"/>
    <w:rsid w:val="00BA3846"/>
    <w:rsid w:val="00BA3E0F"/>
    <w:rsid w:val="00BA5162"/>
    <w:rsid w:val="00BA5D6B"/>
    <w:rsid w:val="00BA6AC1"/>
    <w:rsid w:val="00BA7227"/>
    <w:rsid w:val="00BA75DB"/>
    <w:rsid w:val="00BA7A4B"/>
    <w:rsid w:val="00BB01B5"/>
    <w:rsid w:val="00BB0560"/>
    <w:rsid w:val="00BB08FA"/>
    <w:rsid w:val="00BB0A46"/>
    <w:rsid w:val="00BB0AA9"/>
    <w:rsid w:val="00BB0E9B"/>
    <w:rsid w:val="00BB12DE"/>
    <w:rsid w:val="00BB1D63"/>
    <w:rsid w:val="00BB2A26"/>
    <w:rsid w:val="00BB2B6F"/>
    <w:rsid w:val="00BB2C78"/>
    <w:rsid w:val="00BB37C2"/>
    <w:rsid w:val="00BB4880"/>
    <w:rsid w:val="00BB48C4"/>
    <w:rsid w:val="00BB584D"/>
    <w:rsid w:val="00BB6827"/>
    <w:rsid w:val="00BB6C77"/>
    <w:rsid w:val="00BC0658"/>
    <w:rsid w:val="00BC127C"/>
    <w:rsid w:val="00BC1506"/>
    <w:rsid w:val="00BC21DC"/>
    <w:rsid w:val="00BC3F09"/>
    <w:rsid w:val="00BC4182"/>
    <w:rsid w:val="00BC4830"/>
    <w:rsid w:val="00BC6312"/>
    <w:rsid w:val="00BC6E34"/>
    <w:rsid w:val="00BC7ECD"/>
    <w:rsid w:val="00BD0783"/>
    <w:rsid w:val="00BD0DDC"/>
    <w:rsid w:val="00BD1D81"/>
    <w:rsid w:val="00BD1E41"/>
    <w:rsid w:val="00BD1ED0"/>
    <w:rsid w:val="00BD318C"/>
    <w:rsid w:val="00BD385F"/>
    <w:rsid w:val="00BD39AE"/>
    <w:rsid w:val="00BD446D"/>
    <w:rsid w:val="00BD49AF"/>
    <w:rsid w:val="00BE00A9"/>
    <w:rsid w:val="00BE0954"/>
    <w:rsid w:val="00BE09B4"/>
    <w:rsid w:val="00BE2EE0"/>
    <w:rsid w:val="00BE4C65"/>
    <w:rsid w:val="00BE633E"/>
    <w:rsid w:val="00BE67B9"/>
    <w:rsid w:val="00BE7ADC"/>
    <w:rsid w:val="00BF0759"/>
    <w:rsid w:val="00BF0D7D"/>
    <w:rsid w:val="00BF0E69"/>
    <w:rsid w:val="00BF205C"/>
    <w:rsid w:val="00BF2856"/>
    <w:rsid w:val="00BF34E9"/>
    <w:rsid w:val="00BF4100"/>
    <w:rsid w:val="00BF45CA"/>
    <w:rsid w:val="00BF4BDF"/>
    <w:rsid w:val="00BF5333"/>
    <w:rsid w:val="00BF5569"/>
    <w:rsid w:val="00BF67C2"/>
    <w:rsid w:val="00BF746A"/>
    <w:rsid w:val="00C01049"/>
    <w:rsid w:val="00C018F6"/>
    <w:rsid w:val="00C024CB"/>
    <w:rsid w:val="00C02DE7"/>
    <w:rsid w:val="00C02F71"/>
    <w:rsid w:val="00C047DB"/>
    <w:rsid w:val="00C04DE4"/>
    <w:rsid w:val="00C05877"/>
    <w:rsid w:val="00C05E9F"/>
    <w:rsid w:val="00C06985"/>
    <w:rsid w:val="00C078F7"/>
    <w:rsid w:val="00C07FF9"/>
    <w:rsid w:val="00C10202"/>
    <w:rsid w:val="00C1040F"/>
    <w:rsid w:val="00C10F8E"/>
    <w:rsid w:val="00C11B2B"/>
    <w:rsid w:val="00C1280E"/>
    <w:rsid w:val="00C12949"/>
    <w:rsid w:val="00C1296E"/>
    <w:rsid w:val="00C138C0"/>
    <w:rsid w:val="00C13D1C"/>
    <w:rsid w:val="00C14129"/>
    <w:rsid w:val="00C15B68"/>
    <w:rsid w:val="00C16531"/>
    <w:rsid w:val="00C16956"/>
    <w:rsid w:val="00C16D15"/>
    <w:rsid w:val="00C16DAD"/>
    <w:rsid w:val="00C16E57"/>
    <w:rsid w:val="00C172D9"/>
    <w:rsid w:val="00C17655"/>
    <w:rsid w:val="00C20349"/>
    <w:rsid w:val="00C20456"/>
    <w:rsid w:val="00C21091"/>
    <w:rsid w:val="00C2137C"/>
    <w:rsid w:val="00C21680"/>
    <w:rsid w:val="00C21A56"/>
    <w:rsid w:val="00C21AA5"/>
    <w:rsid w:val="00C222FC"/>
    <w:rsid w:val="00C234CF"/>
    <w:rsid w:val="00C241EB"/>
    <w:rsid w:val="00C25B18"/>
    <w:rsid w:val="00C26111"/>
    <w:rsid w:val="00C26AB1"/>
    <w:rsid w:val="00C27186"/>
    <w:rsid w:val="00C27775"/>
    <w:rsid w:val="00C27CDA"/>
    <w:rsid w:val="00C30862"/>
    <w:rsid w:val="00C316E5"/>
    <w:rsid w:val="00C3464A"/>
    <w:rsid w:val="00C346C6"/>
    <w:rsid w:val="00C3674A"/>
    <w:rsid w:val="00C367D6"/>
    <w:rsid w:val="00C37D6A"/>
    <w:rsid w:val="00C37ECB"/>
    <w:rsid w:val="00C405F2"/>
    <w:rsid w:val="00C408D4"/>
    <w:rsid w:val="00C40E1F"/>
    <w:rsid w:val="00C41A6C"/>
    <w:rsid w:val="00C41B9F"/>
    <w:rsid w:val="00C41F6E"/>
    <w:rsid w:val="00C42517"/>
    <w:rsid w:val="00C42C63"/>
    <w:rsid w:val="00C42E48"/>
    <w:rsid w:val="00C42EC4"/>
    <w:rsid w:val="00C42F1C"/>
    <w:rsid w:val="00C44501"/>
    <w:rsid w:val="00C4605B"/>
    <w:rsid w:val="00C47EA1"/>
    <w:rsid w:val="00C501B2"/>
    <w:rsid w:val="00C5042A"/>
    <w:rsid w:val="00C50CD6"/>
    <w:rsid w:val="00C52D5E"/>
    <w:rsid w:val="00C54514"/>
    <w:rsid w:val="00C61A52"/>
    <w:rsid w:val="00C62B3D"/>
    <w:rsid w:val="00C62F51"/>
    <w:rsid w:val="00C63C17"/>
    <w:rsid w:val="00C63EC2"/>
    <w:rsid w:val="00C644F0"/>
    <w:rsid w:val="00C64796"/>
    <w:rsid w:val="00C655F3"/>
    <w:rsid w:val="00C659BF"/>
    <w:rsid w:val="00C7038C"/>
    <w:rsid w:val="00C71102"/>
    <w:rsid w:val="00C713E2"/>
    <w:rsid w:val="00C721CE"/>
    <w:rsid w:val="00C7363E"/>
    <w:rsid w:val="00C73D33"/>
    <w:rsid w:val="00C73F6B"/>
    <w:rsid w:val="00C74230"/>
    <w:rsid w:val="00C747BF"/>
    <w:rsid w:val="00C74F20"/>
    <w:rsid w:val="00C751C9"/>
    <w:rsid w:val="00C75415"/>
    <w:rsid w:val="00C759BE"/>
    <w:rsid w:val="00C774C5"/>
    <w:rsid w:val="00C80B36"/>
    <w:rsid w:val="00C81D52"/>
    <w:rsid w:val="00C81E3F"/>
    <w:rsid w:val="00C841A0"/>
    <w:rsid w:val="00C86CAA"/>
    <w:rsid w:val="00C9036B"/>
    <w:rsid w:val="00C904E8"/>
    <w:rsid w:val="00C90E12"/>
    <w:rsid w:val="00C91644"/>
    <w:rsid w:val="00C9176E"/>
    <w:rsid w:val="00C91D9C"/>
    <w:rsid w:val="00C928EF"/>
    <w:rsid w:val="00C93CEC"/>
    <w:rsid w:val="00C93ED3"/>
    <w:rsid w:val="00C9433E"/>
    <w:rsid w:val="00C94A2E"/>
    <w:rsid w:val="00C9686A"/>
    <w:rsid w:val="00C96C7C"/>
    <w:rsid w:val="00C96D9D"/>
    <w:rsid w:val="00C9722D"/>
    <w:rsid w:val="00CA068B"/>
    <w:rsid w:val="00CA0FFA"/>
    <w:rsid w:val="00CA1568"/>
    <w:rsid w:val="00CA19CE"/>
    <w:rsid w:val="00CA1C4A"/>
    <w:rsid w:val="00CA2678"/>
    <w:rsid w:val="00CA28F1"/>
    <w:rsid w:val="00CA2BA9"/>
    <w:rsid w:val="00CA47E6"/>
    <w:rsid w:val="00CA68D8"/>
    <w:rsid w:val="00CA69BE"/>
    <w:rsid w:val="00CA6B4D"/>
    <w:rsid w:val="00CA7A7B"/>
    <w:rsid w:val="00CB0DA1"/>
    <w:rsid w:val="00CB0DB3"/>
    <w:rsid w:val="00CB0E7B"/>
    <w:rsid w:val="00CB160F"/>
    <w:rsid w:val="00CB16B2"/>
    <w:rsid w:val="00CB2F80"/>
    <w:rsid w:val="00CB4712"/>
    <w:rsid w:val="00CB5C31"/>
    <w:rsid w:val="00CB5FC5"/>
    <w:rsid w:val="00CB6D83"/>
    <w:rsid w:val="00CB6F98"/>
    <w:rsid w:val="00CB7D40"/>
    <w:rsid w:val="00CC0664"/>
    <w:rsid w:val="00CC088D"/>
    <w:rsid w:val="00CC0D51"/>
    <w:rsid w:val="00CC1927"/>
    <w:rsid w:val="00CC1DBB"/>
    <w:rsid w:val="00CC32D3"/>
    <w:rsid w:val="00CC44B6"/>
    <w:rsid w:val="00CC46A5"/>
    <w:rsid w:val="00CC4C97"/>
    <w:rsid w:val="00CC4CC2"/>
    <w:rsid w:val="00CC4E7A"/>
    <w:rsid w:val="00CC5043"/>
    <w:rsid w:val="00CC524A"/>
    <w:rsid w:val="00CC6C4D"/>
    <w:rsid w:val="00CC7EFC"/>
    <w:rsid w:val="00CD01F9"/>
    <w:rsid w:val="00CD1247"/>
    <w:rsid w:val="00CD180B"/>
    <w:rsid w:val="00CD19BD"/>
    <w:rsid w:val="00CD210B"/>
    <w:rsid w:val="00CD2597"/>
    <w:rsid w:val="00CD2D9C"/>
    <w:rsid w:val="00CD42AC"/>
    <w:rsid w:val="00CD4480"/>
    <w:rsid w:val="00CD51D0"/>
    <w:rsid w:val="00CD6B71"/>
    <w:rsid w:val="00CD6DA6"/>
    <w:rsid w:val="00CE1872"/>
    <w:rsid w:val="00CE19D5"/>
    <w:rsid w:val="00CE1F3E"/>
    <w:rsid w:val="00CE2613"/>
    <w:rsid w:val="00CE26F6"/>
    <w:rsid w:val="00CE28CF"/>
    <w:rsid w:val="00CE30DC"/>
    <w:rsid w:val="00CE31F7"/>
    <w:rsid w:val="00CE3405"/>
    <w:rsid w:val="00CE41E0"/>
    <w:rsid w:val="00CE61B8"/>
    <w:rsid w:val="00CE67D2"/>
    <w:rsid w:val="00CE72EF"/>
    <w:rsid w:val="00CE7B8E"/>
    <w:rsid w:val="00CF043F"/>
    <w:rsid w:val="00CF0664"/>
    <w:rsid w:val="00CF0812"/>
    <w:rsid w:val="00CF0BC8"/>
    <w:rsid w:val="00CF0E95"/>
    <w:rsid w:val="00CF16D8"/>
    <w:rsid w:val="00CF1738"/>
    <w:rsid w:val="00CF1938"/>
    <w:rsid w:val="00CF2B8C"/>
    <w:rsid w:val="00CF38F0"/>
    <w:rsid w:val="00CF3BDD"/>
    <w:rsid w:val="00CF597A"/>
    <w:rsid w:val="00CF6167"/>
    <w:rsid w:val="00CF69C4"/>
    <w:rsid w:val="00CF76F7"/>
    <w:rsid w:val="00CF7C03"/>
    <w:rsid w:val="00CF7C4F"/>
    <w:rsid w:val="00D00A6C"/>
    <w:rsid w:val="00D00ADC"/>
    <w:rsid w:val="00D00F2F"/>
    <w:rsid w:val="00D0106A"/>
    <w:rsid w:val="00D016FD"/>
    <w:rsid w:val="00D02043"/>
    <w:rsid w:val="00D0268A"/>
    <w:rsid w:val="00D02755"/>
    <w:rsid w:val="00D030E5"/>
    <w:rsid w:val="00D04786"/>
    <w:rsid w:val="00D05161"/>
    <w:rsid w:val="00D05516"/>
    <w:rsid w:val="00D06529"/>
    <w:rsid w:val="00D06B7E"/>
    <w:rsid w:val="00D071AA"/>
    <w:rsid w:val="00D07DAD"/>
    <w:rsid w:val="00D10266"/>
    <w:rsid w:val="00D103CE"/>
    <w:rsid w:val="00D107E2"/>
    <w:rsid w:val="00D10802"/>
    <w:rsid w:val="00D10E0A"/>
    <w:rsid w:val="00D114B7"/>
    <w:rsid w:val="00D114D6"/>
    <w:rsid w:val="00D117C3"/>
    <w:rsid w:val="00D118B9"/>
    <w:rsid w:val="00D11F7B"/>
    <w:rsid w:val="00D136A4"/>
    <w:rsid w:val="00D140A5"/>
    <w:rsid w:val="00D148F6"/>
    <w:rsid w:val="00D14E69"/>
    <w:rsid w:val="00D16691"/>
    <w:rsid w:val="00D177CE"/>
    <w:rsid w:val="00D20A9F"/>
    <w:rsid w:val="00D213DC"/>
    <w:rsid w:val="00D21D69"/>
    <w:rsid w:val="00D220A5"/>
    <w:rsid w:val="00D224E3"/>
    <w:rsid w:val="00D24E5F"/>
    <w:rsid w:val="00D25080"/>
    <w:rsid w:val="00D260D7"/>
    <w:rsid w:val="00D26C7F"/>
    <w:rsid w:val="00D26DBF"/>
    <w:rsid w:val="00D27106"/>
    <w:rsid w:val="00D272D6"/>
    <w:rsid w:val="00D27508"/>
    <w:rsid w:val="00D27881"/>
    <w:rsid w:val="00D3105F"/>
    <w:rsid w:val="00D3185F"/>
    <w:rsid w:val="00D31D11"/>
    <w:rsid w:val="00D3300B"/>
    <w:rsid w:val="00D346F6"/>
    <w:rsid w:val="00D34B93"/>
    <w:rsid w:val="00D35123"/>
    <w:rsid w:val="00D35C71"/>
    <w:rsid w:val="00D368BB"/>
    <w:rsid w:val="00D36C7A"/>
    <w:rsid w:val="00D37816"/>
    <w:rsid w:val="00D37A0C"/>
    <w:rsid w:val="00D40558"/>
    <w:rsid w:val="00D40A8D"/>
    <w:rsid w:val="00D40B3B"/>
    <w:rsid w:val="00D41460"/>
    <w:rsid w:val="00D41BCA"/>
    <w:rsid w:val="00D42938"/>
    <w:rsid w:val="00D42E49"/>
    <w:rsid w:val="00D436B9"/>
    <w:rsid w:val="00D436D9"/>
    <w:rsid w:val="00D43935"/>
    <w:rsid w:val="00D43F13"/>
    <w:rsid w:val="00D43F3B"/>
    <w:rsid w:val="00D44DDF"/>
    <w:rsid w:val="00D44E4E"/>
    <w:rsid w:val="00D44F64"/>
    <w:rsid w:val="00D47B4F"/>
    <w:rsid w:val="00D47FC2"/>
    <w:rsid w:val="00D50B2E"/>
    <w:rsid w:val="00D52557"/>
    <w:rsid w:val="00D52613"/>
    <w:rsid w:val="00D534E2"/>
    <w:rsid w:val="00D53C6A"/>
    <w:rsid w:val="00D54881"/>
    <w:rsid w:val="00D54D41"/>
    <w:rsid w:val="00D54FEF"/>
    <w:rsid w:val="00D55A28"/>
    <w:rsid w:val="00D55EEC"/>
    <w:rsid w:val="00D55F28"/>
    <w:rsid w:val="00D56658"/>
    <w:rsid w:val="00D56A76"/>
    <w:rsid w:val="00D56AF7"/>
    <w:rsid w:val="00D57E0F"/>
    <w:rsid w:val="00D606E5"/>
    <w:rsid w:val="00D613A3"/>
    <w:rsid w:val="00D624C9"/>
    <w:rsid w:val="00D62603"/>
    <w:rsid w:val="00D6281A"/>
    <w:rsid w:val="00D62884"/>
    <w:rsid w:val="00D63C41"/>
    <w:rsid w:val="00D63DB8"/>
    <w:rsid w:val="00D6475E"/>
    <w:rsid w:val="00D65CA9"/>
    <w:rsid w:val="00D66185"/>
    <w:rsid w:val="00D710DF"/>
    <w:rsid w:val="00D72447"/>
    <w:rsid w:val="00D73200"/>
    <w:rsid w:val="00D73868"/>
    <w:rsid w:val="00D73C8C"/>
    <w:rsid w:val="00D751C0"/>
    <w:rsid w:val="00D75DBB"/>
    <w:rsid w:val="00D76D47"/>
    <w:rsid w:val="00D80C8E"/>
    <w:rsid w:val="00D8120F"/>
    <w:rsid w:val="00D8134D"/>
    <w:rsid w:val="00D82291"/>
    <w:rsid w:val="00D829D9"/>
    <w:rsid w:val="00D83D5A"/>
    <w:rsid w:val="00D840F0"/>
    <w:rsid w:val="00D84E79"/>
    <w:rsid w:val="00D851CA"/>
    <w:rsid w:val="00D85F9B"/>
    <w:rsid w:val="00D862AA"/>
    <w:rsid w:val="00D862B2"/>
    <w:rsid w:val="00D86C69"/>
    <w:rsid w:val="00D87153"/>
    <w:rsid w:val="00D8789B"/>
    <w:rsid w:val="00D904DC"/>
    <w:rsid w:val="00D9080D"/>
    <w:rsid w:val="00D920C7"/>
    <w:rsid w:val="00D929A6"/>
    <w:rsid w:val="00D92FEE"/>
    <w:rsid w:val="00D930F8"/>
    <w:rsid w:val="00D93499"/>
    <w:rsid w:val="00D93855"/>
    <w:rsid w:val="00D95733"/>
    <w:rsid w:val="00D95E28"/>
    <w:rsid w:val="00D9609E"/>
    <w:rsid w:val="00D961D4"/>
    <w:rsid w:val="00D96C16"/>
    <w:rsid w:val="00D97097"/>
    <w:rsid w:val="00D9724B"/>
    <w:rsid w:val="00D97D6F"/>
    <w:rsid w:val="00DA0B5B"/>
    <w:rsid w:val="00DA1358"/>
    <w:rsid w:val="00DA19E3"/>
    <w:rsid w:val="00DA1ECE"/>
    <w:rsid w:val="00DA2F50"/>
    <w:rsid w:val="00DA3C13"/>
    <w:rsid w:val="00DA4F65"/>
    <w:rsid w:val="00DA5AA8"/>
    <w:rsid w:val="00DA5B3C"/>
    <w:rsid w:val="00DA6285"/>
    <w:rsid w:val="00DA7589"/>
    <w:rsid w:val="00DA7F03"/>
    <w:rsid w:val="00DB03DF"/>
    <w:rsid w:val="00DB05FF"/>
    <w:rsid w:val="00DB060A"/>
    <w:rsid w:val="00DB0BD3"/>
    <w:rsid w:val="00DB0BF9"/>
    <w:rsid w:val="00DB2750"/>
    <w:rsid w:val="00DB2E17"/>
    <w:rsid w:val="00DB2F44"/>
    <w:rsid w:val="00DB3477"/>
    <w:rsid w:val="00DB7881"/>
    <w:rsid w:val="00DB7963"/>
    <w:rsid w:val="00DB7CBD"/>
    <w:rsid w:val="00DC034D"/>
    <w:rsid w:val="00DC0F57"/>
    <w:rsid w:val="00DC1512"/>
    <w:rsid w:val="00DC182B"/>
    <w:rsid w:val="00DC3E88"/>
    <w:rsid w:val="00DC430A"/>
    <w:rsid w:val="00DC535B"/>
    <w:rsid w:val="00DC612D"/>
    <w:rsid w:val="00DC68EC"/>
    <w:rsid w:val="00DC7686"/>
    <w:rsid w:val="00DD0171"/>
    <w:rsid w:val="00DD0DE6"/>
    <w:rsid w:val="00DD0E26"/>
    <w:rsid w:val="00DD12E2"/>
    <w:rsid w:val="00DD1AE7"/>
    <w:rsid w:val="00DD3D88"/>
    <w:rsid w:val="00DD4788"/>
    <w:rsid w:val="00DD51B3"/>
    <w:rsid w:val="00DD5EB7"/>
    <w:rsid w:val="00DD60D7"/>
    <w:rsid w:val="00DE089C"/>
    <w:rsid w:val="00DE0DC2"/>
    <w:rsid w:val="00DE16A1"/>
    <w:rsid w:val="00DE2E57"/>
    <w:rsid w:val="00DE3778"/>
    <w:rsid w:val="00DE4071"/>
    <w:rsid w:val="00DE50FB"/>
    <w:rsid w:val="00DE64C8"/>
    <w:rsid w:val="00DE6EB0"/>
    <w:rsid w:val="00DE77E4"/>
    <w:rsid w:val="00DE7987"/>
    <w:rsid w:val="00DF0FEA"/>
    <w:rsid w:val="00DF11C8"/>
    <w:rsid w:val="00DF152C"/>
    <w:rsid w:val="00DF174C"/>
    <w:rsid w:val="00DF283B"/>
    <w:rsid w:val="00DF2DEE"/>
    <w:rsid w:val="00DF4C2A"/>
    <w:rsid w:val="00DF55C2"/>
    <w:rsid w:val="00DF6E79"/>
    <w:rsid w:val="00DF6FA7"/>
    <w:rsid w:val="00DF7516"/>
    <w:rsid w:val="00DF7D59"/>
    <w:rsid w:val="00E00EF8"/>
    <w:rsid w:val="00E01701"/>
    <w:rsid w:val="00E019DD"/>
    <w:rsid w:val="00E020F3"/>
    <w:rsid w:val="00E029CF"/>
    <w:rsid w:val="00E03B59"/>
    <w:rsid w:val="00E048C4"/>
    <w:rsid w:val="00E04E1C"/>
    <w:rsid w:val="00E0569D"/>
    <w:rsid w:val="00E05C68"/>
    <w:rsid w:val="00E07232"/>
    <w:rsid w:val="00E077D5"/>
    <w:rsid w:val="00E10021"/>
    <w:rsid w:val="00E10E9E"/>
    <w:rsid w:val="00E1189E"/>
    <w:rsid w:val="00E12A73"/>
    <w:rsid w:val="00E1300F"/>
    <w:rsid w:val="00E13347"/>
    <w:rsid w:val="00E13A2D"/>
    <w:rsid w:val="00E1403E"/>
    <w:rsid w:val="00E14D46"/>
    <w:rsid w:val="00E14EC6"/>
    <w:rsid w:val="00E15625"/>
    <w:rsid w:val="00E16CB0"/>
    <w:rsid w:val="00E16D3D"/>
    <w:rsid w:val="00E16F8A"/>
    <w:rsid w:val="00E17205"/>
    <w:rsid w:val="00E20F00"/>
    <w:rsid w:val="00E2197A"/>
    <w:rsid w:val="00E21A38"/>
    <w:rsid w:val="00E2213B"/>
    <w:rsid w:val="00E22750"/>
    <w:rsid w:val="00E228CD"/>
    <w:rsid w:val="00E246B2"/>
    <w:rsid w:val="00E251E0"/>
    <w:rsid w:val="00E25559"/>
    <w:rsid w:val="00E255B3"/>
    <w:rsid w:val="00E25E13"/>
    <w:rsid w:val="00E2640E"/>
    <w:rsid w:val="00E26B70"/>
    <w:rsid w:val="00E271B2"/>
    <w:rsid w:val="00E27FC5"/>
    <w:rsid w:val="00E30020"/>
    <w:rsid w:val="00E3084A"/>
    <w:rsid w:val="00E30E47"/>
    <w:rsid w:val="00E31536"/>
    <w:rsid w:val="00E3155F"/>
    <w:rsid w:val="00E31714"/>
    <w:rsid w:val="00E31C85"/>
    <w:rsid w:val="00E3219D"/>
    <w:rsid w:val="00E32B30"/>
    <w:rsid w:val="00E333CB"/>
    <w:rsid w:val="00E33B43"/>
    <w:rsid w:val="00E34048"/>
    <w:rsid w:val="00E348E1"/>
    <w:rsid w:val="00E3497A"/>
    <w:rsid w:val="00E34AEF"/>
    <w:rsid w:val="00E35221"/>
    <w:rsid w:val="00E3546D"/>
    <w:rsid w:val="00E35476"/>
    <w:rsid w:val="00E36D02"/>
    <w:rsid w:val="00E37974"/>
    <w:rsid w:val="00E37A07"/>
    <w:rsid w:val="00E407EA"/>
    <w:rsid w:val="00E420BF"/>
    <w:rsid w:val="00E4214A"/>
    <w:rsid w:val="00E42F9E"/>
    <w:rsid w:val="00E4396D"/>
    <w:rsid w:val="00E43CA2"/>
    <w:rsid w:val="00E44BA9"/>
    <w:rsid w:val="00E474D4"/>
    <w:rsid w:val="00E47983"/>
    <w:rsid w:val="00E47C66"/>
    <w:rsid w:val="00E50173"/>
    <w:rsid w:val="00E513F0"/>
    <w:rsid w:val="00E51DB7"/>
    <w:rsid w:val="00E52C8A"/>
    <w:rsid w:val="00E532D3"/>
    <w:rsid w:val="00E53AC9"/>
    <w:rsid w:val="00E559F6"/>
    <w:rsid w:val="00E578A9"/>
    <w:rsid w:val="00E57F96"/>
    <w:rsid w:val="00E60283"/>
    <w:rsid w:val="00E60742"/>
    <w:rsid w:val="00E60B8D"/>
    <w:rsid w:val="00E61CE9"/>
    <w:rsid w:val="00E62580"/>
    <w:rsid w:val="00E62FDC"/>
    <w:rsid w:val="00E63320"/>
    <w:rsid w:val="00E6390A"/>
    <w:rsid w:val="00E6557D"/>
    <w:rsid w:val="00E65780"/>
    <w:rsid w:val="00E65F91"/>
    <w:rsid w:val="00E6685B"/>
    <w:rsid w:val="00E66D59"/>
    <w:rsid w:val="00E67CD0"/>
    <w:rsid w:val="00E67F60"/>
    <w:rsid w:val="00E70C57"/>
    <w:rsid w:val="00E71B77"/>
    <w:rsid w:val="00E7212E"/>
    <w:rsid w:val="00E726B0"/>
    <w:rsid w:val="00E72ADD"/>
    <w:rsid w:val="00E73B3F"/>
    <w:rsid w:val="00E73CC4"/>
    <w:rsid w:val="00E74FEE"/>
    <w:rsid w:val="00E75A64"/>
    <w:rsid w:val="00E77D28"/>
    <w:rsid w:val="00E8009B"/>
    <w:rsid w:val="00E80690"/>
    <w:rsid w:val="00E80A74"/>
    <w:rsid w:val="00E80B52"/>
    <w:rsid w:val="00E80BFB"/>
    <w:rsid w:val="00E82367"/>
    <w:rsid w:val="00E82424"/>
    <w:rsid w:val="00E824CE"/>
    <w:rsid w:val="00E83700"/>
    <w:rsid w:val="00E85F18"/>
    <w:rsid w:val="00E87BE8"/>
    <w:rsid w:val="00E87C5B"/>
    <w:rsid w:val="00E90498"/>
    <w:rsid w:val="00E90B0B"/>
    <w:rsid w:val="00E91B82"/>
    <w:rsid w:val="00E91CB4"/>
    <w:rsid w:val="00E91F7D"/>
    <w:rsid w:val="00E92084"/>
    <w:rsid w:val="00E92C74"/>
    <w:rsid w:val="00E933B1"/>
    <w:rsid w:val="00E93C04"/>
    <w:rsid w:val="00E9608D"/>
    <w:rsid w:val="00E96776"/>
    <w:rsid w:val="00E9689E"/>
    <w:rsid w:val="00EA0FAD"/>
    <w:rsid w:val="00EA2649"/>
    <w:rsid w:val="00EA4146"/>
    <w:rsid w:val="00EA5231"/>
    <w:rsid w:val="00EA52D5"/>
    <w:rsid w:val="00EA5CCA"/>
    <w:rsid w:val="00EA6000"/>
    <w:rsid w:val="00EA60EC"/>
    <w:rsid w:val="00EA6A88"/>
    <w:rsid w:val="00EA6D13"/>
    <w:rsid w:val="00EA73A3"/>
    <w:rsid w:val="00EB017C"/>
    <w:rsid w:val="00EB0262"/>
    <w:rsid w:val="00EB0321"/>
    <w:rsid w:val="00EB04B6"/>
    <w:rsid w:val="00EB0C7C"/>
    <w:rsid w:val="00EB11A4"/>
    <w:rsid w:val="00EB137C"/>
    <w:rsid w:val="00EB13F2"/>
    <w:rsid w:val="00EB1651"/>
    <w:rsid w:val="00EB1CE2"/>
    <w:rsid w:val="00EB241B"/>
    <w:rsid w:val="00EB2E14"/>
    <w:rsid w:val="00EB73C8"/>
    <w:rsid w:val="00EB7D47"/>
    <w:rsid w:val="00EC003F"/>
    <w:rsid w:val="00EC2184"/>
    <w:rsid w:val="00EC2F34"/>
    <w:rsid w:val="00EC339B"/>
    <w:rsid w:val="00EC3AF0"/>
    <w:rsid w:val="00EC3C86"/>
    <w:rsid w:val="00EC44A1"/>
    <w:rsid w:val="00EC52D5"/>
    <w:rsid w:val="00EC6A09"/>
    <w:rsid w:val="00EC6B70"/>
    <w:rsid w:val="00EC6D21"/>
    <w:rsid w:val="00EC6D8F"/>
    <w:rsid w:val="00EC7888"/>
    <w:rsid w:val="00ED0235"/>
    <w:rsid w:val="00ED1681"/>
    <w:rsid w:val="00ED1746"/>
    <w:rsid w:val="00ED3A1C"/>
    <w:rsid w:val="00ED4026"/>
    <w:rsid w:val="00ED47AD"/>
    <w:rsid w:val="00ED4807"/>
    <w:rsid w:val="00ED4FAF"/>
    <w:rsid w:val="00ED5117"/>
    <w:rsid w:val="00ED51D5"/>
    <w:rsid w:val="00ED7D4A"/>
    <w:rsid w:val="00ED7EBC"/>
    <w:rsid w:val="00EE06AE"/>
    <w:rsid w:val="00EE08A1"/>
    <w:rsid w:val="00EE0969"/>
    <w:rsid w:val="00EE0F5E"/>
    <w:rsid w:val="00EE14B1"/>
    <w:rsid w:val="00EE14EF"/>
    <w:rsid w:val="00EE1559"/>
    <w:rsid w:val="00EE31E0"/>
    <w:rsid w:val="00EE3ACD"/>
    <w:rsid w:val="00EE4F6F"/>
    <w:rsid w:val="00EE55BC"/>
    <w:rsid w:val="00EE5C61"/>
    <w:rsid w:val="00EE5D66"/>
    <w:rsid w:val="00EE7301"/>
    <w:rsid w:val="00EE7CC3"/>
    <w:rsid w:val="00EF027E"/>
    <w:rsid w:val="00EF084D"/>
    <w:rsid w:val="00EF160B"/>
    <w:rsid w:val="00EF16D5"/>
    <w:rsid w:val="00EF1F43"/>
    <w:rsid w:val="00EF20C8"/>
    <w:rsid w:val="00EF2A29"/>
    <w:rsid w:val="00EF2DC7"/>
    <w:rsid w:val="00EF35E9"/>
    <w:rsid w:val="00EF4453"/>
    <w:rsid w:val="00EF4AA3"/>
    <w:rsid w:val="00EF52A1"/>
    <w:rsid w:val="00EF5487"/>
    <w:rsid w:val="00EF5F01"/>
    <w:rsid w:val="00EF6364"/>
    <w:rsid w:val="00EF699A"/>
    <w:rsid w:val="00EF6DE6"/>
    <w:rsid w:val="00F00A2A"/>
    <w:rsid w:val="00F017D6"/>
    <w:rsid w:val="00F0217C"/>
    <w:rsid w:val="00F05123"/>
    <w:rsid w:val="00F069E9"/>
    <w:rsid w:val="00F06C06"/>
    <w:rsid w:val="00F06D46"/>
    <w:rsid w:val="00F0760D"/>
    <w:rsid w:val="00F0768A"/>
    <w:rsid w:val="00F10D3F"/>
    <w:rsid w:val="00F10DFB"/>
    <w:rsid w:val="00F11BB3"/>
    <w:rsid w:val="00F11D90"/>
    <w:rsid w:val="00F12182"/>
    <w:rsid w:val="00F123C9"/>
    <w:rsid w:val="00F12CFD"/>
    <w:rsid w:val="00F13570"/>
    <w:rsid w:val="00F13B33"/>
    <w:rsid w:val="00F147AE"/>
    <w:rsid w:val="00F14E27"/>
    <w:rsid w:val="00F15E48"/>
    <w:rsid w:val="00F178C4"/>
    <w:rsid w:val="00F20527"/>
    <w:rsid w:val="00F20DA1"/>
    <w:rsid w:val="00F21517"/>
    <w:rsid w:val="00F216E1"/>
    <w:rsid w:val="00F233FE"/>
    <w:rsid w:val="00F236F4"/>
    <w:rsid w:val="00F243AC"/>
    <w:rsid w:val="00F24401"/>
    <w:rsid w:val="00F257DE"/>
    <w:rsid w:val="00F2641E"/>
    <w:rsid w:val="00F2658D"/>
    <w:rsid w:val="00F27782"/>
    <w:rsid w:val="00F30943"/>
    <w:rsid w:val="00F30D4B"/>
    <w:rsid w:val="00F317D6"/>
    <w:rsid w:val="00F32BE8"/>
    <w:rsid w:val="00F341E9"/>
    <w:rsid w:val="00F351BA"/>
    <w:rsid w:val="00F35337"/>
    <w:rsid w:val="00F353ED"/>
    <w:rsid w:val="00F35479"/>
    <w:rsid w:val="00F36508"/>
    <w:rsid w:val="00F36D87"/>
    <w:rsid w:val="00F37A84"/>
    <w:rsid w:val="00F41144"/>
    <w:rsid w:val="00F4137F"/>
    <w:rsid w:val="00F4144E"/>
    <w:rsid w:val="00F41576"/>
    <w:rsid w:val="00F420EC"/>
    <w:rsid w:val="00F42893"/>
    <w:rsid w:val="00F43B6E"/>
    <w:rsid w:val="00F4461D"/>
    <w:rsid w:val="00F47174"/>
    <w:rsid w:val="00F4768D"/>
    <w:rsid w:val="00F50F3F"/>
    <w:rsid w:val="00F5114F"/>
    <w:rsid w:val="00F51C9F"/>
    <w:rsid w:val="00F51F0F"/>
    <w:rsid w:val="00F53D4E"/>
    <w:rsid w:val="00F54B97"/>
    <w:rsid w:val="00F54EF8"/>
    <w:rsid w:val="00F553E7"/>
    <w:rsid w:val="00F56099"/>
    <w:rsid w:val="00F561B2"/>
    <w:rsid w:val="00F561CC"/>
    <w:rsid w:val="00F56636"/>
    <w:rsid w:val="00F60064"/>
    <w:rsid w:val="00F60D9C"/>
    <w:rsid w:val="00F610ED"/>
    <w:rsid w:val="00F61881"/>
    <w:rsid w:val="00F61C65"/>
    <w:rsid w:val="00F61DC5"/>
    <w:rsid w:val="00F6270B"/>
    <w:rsid w:val="00F634FC"/>
    <w:rsid w:val="00F6426A"/>
    <w:rsid w:val="00F64442"/>
    <w:rsid w:val="00F6466B"/>
    <w:rsid w:val="00F6609E"/>
    <w:rsid w:val="00F664FB"/>
    <w:rsid w:val="00F67062"/>
    <w:rsid w:val="00F6783D"/>
    <w:rsid w:val="00F708E1"/>
    <w:rsid w:val="00F71221"/>
    <w:rsid w:val="00F71CD1"/>
    <w:rsid w:val="00F72074"/>
    <w:rsid w:val="00F74D48"/>
    <w:rsid w:val="00F77B0D"/>
    <w:rsid w:val="00F77BB5"/>
    <w:rsid w:val="00F8099C"/>
    <w:rsid w:val="00F80A1A"/>
    <w:rsid w:val="00F80C68"/>
    <w:rsid w:val="00F846C5"/>
    <w:rsid w:val="00F848FA"/>
    <w:rsid w:val="00F852D0"/>
    <w:rsid w:val="00F857B8"/>
    <w:rsid w:val="00F86A21"/>
    <w:rsid w:val="00F86BB7"/>
    <w:rsid w:val="00F87CCA"/>
    <w:rsid w:val="00F90794"/>
    <w:rsid w:val="00F90ADF"/>
    <w:rsid w:val="00F91287"/>
    <w:rsid w:val="00F91DED"/>
    <w:rsid w:val="00F921C1"/>
    <w:rsid w:val="00F93323"/>
    <w:rsid w:val="00F93424"/>
    <w:rsid w:val="00F937F8"/>
    <w:rsid w:val="00F93A95"/>
    <w:rsid w:val="00F946FD"/>
    <w:rsid w:val="00F94979"/>
    <w:rsid w:val="00F95835"/>
    <w:rsid w:val="00F95DF8"/>
    <w:rsid w:val="00F966F1"/>
    <w:rsid w:val="00F9700E"/>
    <w:rsid w:val="00F9723A"/>
    <w:rsid w:val="00F97379"/>
    <w:rsid w:val="00FA00EC"/>
    <w:rsid w:val="00FA14C2"/>
    <w:rsid w:val="00FA1946"/>
    <w:rsid w:val="00FA1AB9"/>
    <w:rsid w:val="00FA2DC6"/>
    <w:rsid w:val="00FA3490"/>
    <w:rsid w:val="00FA4450"/>
    <w:rsid w:val="00FA5532"/>
    <w:rsid w:val="00FA680E"/>
    <w:rsid w:val="00FA6933"/>
    <w:rsid w:val="00FA72A9"/>
    <w:rsid w:val="00FA7F42"/>
    <w:rsid w:val="00FB03E3"/>
    <w:rsid w:val="00FB0E93"/>
    <w:rsid w:val="00FB1ABA"/>
    <w:rsid w:val="00FB1E86"/>
    <w:rsid w:val="00FB2D01"/>
    <w:rsid w:val="00FB3E17"/>
    <w:rsid w:val="00FB54D4"/>
    <w:rsid w:val="00FB5BE0"/>
    <w:rsid w:val="00FB6688"/>
    <w:rsid w:val="00FB6EDD"/>
    <w:rsid w:val="00FB79B4"/>
    <w:rsid w:val="00FB7A9B"/>
    <w:rsid w:val="00FB7C1F"/>
    <w:rsid w:val="00FC03D7"/>
    <w:rsid w:val="00FC0EE9"/>
    <w:rsid w:val="00FC1557"/>
    <w:rsid w:val="00FC20BD"/>
    <w:rsid w:val="00FC26E9"/>
    <w:rsid w:val="00FC26EF"/>
    <w:rsid w:val="00FC280F"/>
    <w:rsid w:val="00FC2BDF"/>
    <w:rsid w:val="00FC2EF6"/>
    <w:rsid w:val="00FC2F9C"/>
    <w:rsid w:val="00FC4578"/>
    <w:rsid w:val="00FC5982"/>
    <w:rsid w:val="00FC7500"/>
    <w:rsid w:val="00FC75D1"/>
    <w:rsid w:val="00FC7656"/>
    <w:rsid w:val="00FD03AF"/>
    <w:rsid w:val="00FD0CE4"/>
    <w:rsid w:val="00FD1089"/>
    <w:rsid w:val="00FD1E05"/>
    <w:rsid w:val="00FD5672"/>
    <w:rsid w:val="00FD5D36"/>
    <w:rsid w:val="00FD7FBA"/>
    <w:rsid w:val="00FE02A4"/>
    <w:rsid w:val="00FE07FA"/>
    <w:rsid w:val="00FE0AB5"/>
    <w:rsid w:val="00FE1723"/>
    <w:rsid w:val="00FE1CA4"/>
    <w:rsid w:val="00FE2C08"/>
    <w:rsid w:val="00FE32D8"/>
    <w:rsid w:val="00FE4A05"/>
    <w:rsid w:val="00FE4CAB"/>
    <w:rsid w:val="00FE5F7D"/>
    <w:rsid w:val="00FE6141"/>
    <w:rsid w:val="00FE62E5"/>
    <w:rsid w:val="00FE7577"/>
    <w:rsid w:val="00FF07B3"/>
    <w:rsid w:val="00FF08FA"/>
    <w:rsid w:val="00FF0F09"/>
    <w:rsid w:val="00FF1BBA"/>
    <w:rsid w:val="00FF30CC"/>
    <w:rsid w:val="00FF41A7"/>
    <w:rsid w:val="00FF528D"/>
    <w:rsid w:val="00FF5620"/>
    <w:rsid w:val="00FF5FF8"/>
    <w:rsid w:val="00FF668B"/>
    <w:rsid w:val="00FF6BE4"/>
    <w:rsid w:val="00FF73C1"/>
    <w:rsid w:val="00FF7404"/>
    <w:rsid w:val="723A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DB742E3"/>
  <w15:docId w15:val="{419CBFBC-2E9A-417D-A919-49DF197A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nhideWhenUsed="1" w:qFormat="1"/>
    <w:lsdException w:name="heading 3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annotation text" w:qFormat="1"/>
    <w:lsdException w:name="header" w:unhideWhenUsed="1" w:qFormat="1"/>
    <w:lsdException w:name="footer" w:uiPriority="99" w:unhideWhenUsed="1" w:qFormat="1"/>
    <w:lsdException w:name="caption" w:uiPriority="35" w:qFormat="1"/>
    <w:lsdException w:name="table of figures" w:semiHidden="1" w:qFormat="1"/>
    <w:lsdException w:name="envelope address" w:semiHidden="1" w:qFormat="1"/>
    <w:lsdException w:name="envelope return" w:semiHidden="1" w:qFormat="1"/>
    <w:lsdException w:name="footnote reference" w:qFormat="1"/>
    <w:lsdException w:name="annotation reference" w:qFormat="1"/>
    <w:lsdException w:name="line number" w:semiHidden="1" w:qFormat="1"/>
    <w:lsdException w:name="endnote reference" w:uiPriority="99" w:unhideWhenUsed="1" w:qFormat="1"/>
    <w:lsdException w:name="endnote text" w:uiPriority="99" w:unhideWhenUsed="1" w:qFormat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 w:qFormat="1"/>
    <w:lsdException w:name="List 4" w:semiHidden="1" w:qFormat="1"/>
    <w:lsdException w:name="List 5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 w:qFormat="1"/>
    <w:lsdException w:name="List Number 3" w:semiHidden="1" w:qFormat="1"/>
    <w:lsdException w:name="List Number 4" w:semiHidden="1" w:qFormat="1"/>
    <w:lsdException w:name="List Number 5" w:semiHidden="1" w:qFormat="1"/>
    <w:lsdException w:name="Closing" w:semiHidden="1" w:qFormat="1"/>
    <w:lsdException w:name="Signature" w:semiHidden="1" w:qFormat="1"/>
    <w:lsdException w:name="Default Paragraph Font" w:semiHidden="1" w:uiPriority="1" w:unhideWhenUsed="1"/>
    <w:lsdException w:name="Body Text" w:uiPriority="1" w:unhideWhenUsed="1" w:qFormat="1"/>
    <w:lsdException w:name="Body Text Indent" w:semiHidden="1" w:uiPriority="99" w:unhideWhenUsed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alutation" w:semiHidden="1" w:qFormat="1"/>
    <w:lsdException w:name="Date" w:unhideWhenUsed="1" w:qFormat="1"/>
    <w:lsdException w:name="Body Text First Indent" w:semiHidden="1" w:uiPriority="99" w:qFormat="1"/>
    <w:lsdException w:name="Body Text First Indent 2" w:semiHidden="1" w:qFormat="1"/>
    <w:lsdException w:name="Note Heading" w:semiHidden="1" w:uiPriority="99" w:qFormat="1"/>
    <w:lsdException w:name="Body Text 2" w:semiHidden="1" w:qFormat="1"/>
    <w:lsdException w:name="Body Text 3" w:semiHidden="1" w:qFormat="1"/>
    <w:lsdException w:name="Body Text Indent 2" w:semiHidden="1" w:uiPriority="99" w:qFormat="1"/>
    <w:lsdException w:name="Body Text Indent 3" w:semiHidden="1" w:unhideWhenUsed="1"/>
    <w:lsdException w:name="Block Text" w:semiHidden="1" w:qFormat="1"/>
    <w:lsdException w:name="Hyperlink" w:uiPriority="99" w:qFormat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unhideWhenUsed="1"/>
    <w:lsdException w:name="Plain Text" w:semiHidden="1" w:uiPriority="99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qFormat="1"/>
    <w:lsdException w:name="HTML Address" w:semiHidden="1" w:qFormat="1"/>
    <w:lsdException w:name="HTML Cite" w:semiHidden="1" w:qFormat="1"/>
    <w:lsdException w:name="HTML Code" w:semiHidden="1" w:qFormat="1"/>
    <w:lsdException w:name="HTML Definition" w:semiHidden="1" w:qFormat="1"/>
    <w:lsdException w:name="HTML Keyboard" w:semiHidden="1" w:unhideWhenUsed="1" w:qFormat="1"/>
    <w:lsdException w:name="HTML Preformatted" w:semiHidden="1" w:unhideWhenUsed="1"/>
    <w:lsdException w:name="HTML Sample" w:semiHidden="1" w:qFormat="1"/>
    <w:lsdException w:name="HTML Typewriter" w:semiHidden="1" w:qFormat="1"/>
    <w:lsdException w:name="HTML Variable" w:semiHidden="1" w:qFormat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 w:qFormat="1"/>
    <w:lsdException w:name="Table Simple 3" w:semiHidden="1" w:unhideWhenUsed="1" w:qFormat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 w:qFormat="1"/>
    <w:lsdException w:name="Table Classic 4" w:semiHidden="1" w:unhideWhenUsed="1" w:qFormat="1"/>
    <w:lsdException w:name="Table Colorful 1" w:semiHidden="1" w:unhideWhenUsed="1" w:qFormat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 w:qFormat="1"/>
    <w:lsdException w:name="Table Columns 4" w:semiHidden="1" w:unhideWhenUsed="1" w:qFormat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 w:qFormat="1"/>
    <w:lsdException w:name="Table List 1" w:semiHidden="1" w:unhideWhenUsed="1" w:qFormat="1"/>
    <w:lsdException w:name="Table List 2" w:semiHidden="1" w:unhideWhenUsed="1" w:qFormat="1"/>
    <w:lsdException w:name="Table List 3" w:semiHidden="1" w:unhideWhenUsed="1" w:qFormat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 w:qFormat="1"/>
    <w:lsdException w:name="Table 3D effects 2" w:semiHidden="1" w:unhideWhenUsed="1" w:qFormat="1"/>
    <w:lsdException w:name="Table 3D effects 3" w:semiHidden="1" w:unhideWhenUsed="1" w:qFormat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 w:qFormat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90ADF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/>
      <w:kern w:val="2"/>
      <w:sz w:val="24"/>
      <w:szCs w:val="21"/>
    </w:rPr>
  </w:style>
  <w:style w:type="paragraph" w:styleId="1">
    <w:name w:val="heading 1"/>
    <w:next w:val="a1"/>
    <w:link w:val="10"/>
    <w:uiPriority w:val="1"/>
    <w:qFormat/>
    <w:pPr>
      <w:pageBreakBefore/>
      <w:numPr>
        <w:numId w:val="1"/>
      </w:numPr>
      <w:spacing w:before="300" w:after="300" w:line="360" w:lineRule="auto"/>
      <w:jc w:val="center"/>
      <w:outlineLvl w:val="0"/>
    </w:pPr>
    <w:rPr>
      <w:rFonts w:ascii="Times New Roman" w:eastAsia="宋体" w:hAnsi="Times New Roman"/>
      <w:b/>
      <w:bCs/>
      <w:kern w:val="44"/>
      <w:sz w:val="36"/>
      <w:szCs w:val="44"/>
    </w:rPr>
  </w:style>
  <w:style w:type="paragraph" w:styleId="2">
    <w:name w:val="heading 2"/>
    <w:next w:val="a1"/>
    <w:link w:val="22"/>
    <w:unhideWhenUsed/>
    <w:qFormat/>
    <w:pPr>
      <w:numPr>
        <w:ilvl w:val="1"/>
        <w:numId w:val="1"/>
      </w:numPr>
      <w:spacing w:beforeLines="50" w:before="50" w:afterLines="50" w:after="50" w:line="360" w:lineRule="auto"/>
      <w:outlineLvl w:val="1"/>
    </w:pPr>
    <w:rPr>
      <w:rFonts w:ascii="Times New Roman" w:eastAsia="宋体" w:hAnsi="Times New Roman"/>
      <w:b/>
      <w:bCs/>
      <w:kern w:val="2"/>
      <w:sz w:val="30"/>
      <w:szCs w:val="32"/>
    </w:rPr>
  </w:style>
  <w:style w:type="paragraph" w:styleId="3">
    <w:name w:val="heading 3"/>
    <w:next w:val="a1"/>
    <w:link w:val="32"/>
    <w:unhideWhenUsed/>
    <w:qFormat/>
    <w:pPr>
      <w:keepNext/>
      <w:numPr>
        <w:ilvl w:val="2"/>
        <w:numId w:val="1"/>
      </w:numPr>
      <w:spacing w:beforeLines="50" w:before="50" w:afterLines="50" w:after="50" w:line="360" w:lineRule="auto"/>
      <w:outlineLvl w:val="2"/>
    </w:pPr>
    <w:rPr>
      <w:rFonts w:ascii="Times New Roman" w:eastAsia="宋体" w:hAnsi="Times New Roman"/>
      <w:b/>
      <w:bCs/>
      <w:kern w:val="2"/>
      <w:sz w:val="24"/>
      <w:szCs w:val="32"/>
    </w:rPr>
  </w:style>
  <w:style w:type="paragraph" w:styleId="4">
    <w:name w:val="heading 4"/>
    <w:next w:val="a1"/>
    <w:link w:val="42"/>
    <w:uiPriority w:val="9"/>
    <w:unhideWhenUsed/>
    <w:qFormat/>
    <w:rsid w:val="006F04E8"/>
    <w:pPr>
      <w:keepNext/>
      <w:keepLines/>
      <w:numPr>
        <w:ilvl w:val="3"/>
        <w:numId w:val="1"/>
      </w:numPr>
      <w:spacing w:line="360" w:lineRule="auto"/>
      <w:outlineLvl w:val="3"/>
    </w:pPr>
    <w:rPr>
      <w:rFonts w:ascii="Times New Roman" w:eastAsia="宋体" w:hAnsi="Times New Roman"/>
      <w:b/>
      <w:bCs/>
      <w:kern w:val="2"/>
      <w:sz w:val="24"/>
      <w:szCs w:val="28"/>
    </w:rPr>
  </w:style>
  <w:style w:type="paragraph" w:styleId="5">
    <w:name w:val="heading 5"/>
    <w:next w:val="a1"/>
    <w:link w:val="52"/>
    <w:uiPriority w:val="9"/>
    <w:unhideWhenUsed/>
    <w:qFormat/>
    <w:pPr>
      <w:keepNext/>
      <w:keepLines/>
      <w:numPr>
        <w:ilvl w:val="4"/>
        <w:numId w:val="1"/>
      </w:numPr>
      <w:spacing w:line="360" w:lineRule="auto"/>
      <w:outlineLvl w:val="4"/>
    </w:pPr>
    <w:rPr>
      <w:rFonts w:ascii="Times New Roman" w:eastAsia="宋体" w:hAnsi="Times New Roman"/>
      <w:bCs/>
      <w:kern w:val="2"/>
      <w:sz w:val="24"/>
      <w:szCs w:val="28"/>
    </w:rPr>
  </w:style>
  <w:style w:type="paragraph" w:styleId="6">
    <w:name w:val="heading 6"/>
    <w:next w:val="a1"/>
    <w:link w:val="60"/>
    <w:uiPriority w:val="9"/>
    <w:unhideWhenUsed/>
    <w:qFormat/>
    <w:pPr>
      <w:keepNext/>
      <w:keepLines/>
      <w:numPr>
        <w:ilvl w:val="5"/>
        <w:numId w:val="1"/>
      </w:numPr>
      <w:spacing w:line="360" w:lineRule="auto"/>
      <w:outlineLvl w:val="5"/>
    </w:pPr>
    <w:rPr>
      <w:rFonts w:ascii="Times New Roman" w:eastAsia="宋体" w:hAnsi="Times New Roman" w:cstheme="majorBidi"/>
      <w:bCs/>
      <w:kern w:val="2"/>
      <w:sz w:val="24"/>
      <w:szCs w:val="24"/>
    </w:rPr>
  </w:style>
  <w:style w:type="paragraph" w:styleId="7">
    <w:name w:val="heading 7"/>
    <w:next w:val="a1"/>
    <w:link w:val="70"/>
    <w:uiPriority w:val="9"/>
    <w:unhideWhenUsed/>
    <w:qFormat/>
    <w:pPr>
      <w:keepNext/>
      <w:keepLines/>
      <w:numPr>
        <w:ilvl w:val="6"/>
        <w:numId w:val="1"/>
      </w:numPr>
      <w:spacing w:line="360" w:lineRule="auto"/>
      <w:outlineLvl w:val="6"/>
    </w:pPr>
    <w:rPr>
      <w:rFonts w:ascii="Times New Roman" w:eastAsia="宋体" w:hAnsi="Times New Roman"/>
      <w:bCs/>
      <w:kern w:val="2"/>
      <w:sz w:val="24"/>
      <w:szCs w:val="24"/>
    </w:rPr>
  </w:style>
  <w:style w:type="paragraph" w:styleId="8">
    <w:name w:val="heading 8"/>
    <w:next w:val="a1"/>
    <w:link w:val="80"/>
    <w:uiPriority w:val="9"/>
    <w:unhideWhenUsed/>
    <w:qFormat/>
    <w:pPr>
      <w:keepNext/>
      <w:keepLines/>
      <w:numPr>
        <w:ilvl w:val="7"/>
        <w:numId w:val="1"/>
      </w:numPr>
      <w:spacing w:line="360" w:lineRule="auto"/>
      <w:outlineLvl w:val="7"/>
    </w:pPr>
    <w:rPr>
      <w:rFonts w:ascii="Times New Roman" w:eastAsia="宋体" w:hAnsi="Times New Roman" w:cstheme="majorBidi"/>
      <w:kern w:val="2"/>
      <w:sz w:val="24"/>
      <w:szCs w:val="24"/>
    </w:rPr>
  </w:style>
  <w:style w:type="paragraph" w:styleId="9">
    <w:name w:val="heading 9"/>
    <w:next w:val="a1"/>
    <w:link w:val="90"/>
    <w:uiPriority w:val="9"/>
    <w:unhideWhenUsed/>
    <w:qFormat/>
    <w:pPr>
      <w:keepNext/>
      <w:keepLines/>
      <w:numPr>
        <w:ilvl w:val="8"/>
        <w:numId w:val="1"/>
      </w:numPr>
      <w:spacing w:line="360" w:lineRule="auto"/>
      <w:outlineLvl w:val="8"/>
    </w:pPr>
    <w:rPr>
      <w:rFonts w:ascii="Times New Roman" w:eastAsia="宋体" w:hAnsi="Times New Roman" w:cstheme="majorBidi"/>
      <w:kern w:val="2"/>
      <w:sz w:val="24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11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ind w:firstLineChars="200" w:firstLine="200"/>
    </w:pPr>
    <w:rPr>
      <w:rFonts w:ascii="Courier New" w:hAnsi="Courier New"/>
      <w:kern w:val="2"/>
      <w:sz w:val="24"/>
      <w:szCs w:val="24"/>
    </w:rPr>
  </w:style>
  <w:style w:type="paragraph" w:styleId="33">
    <w:name w:val="List 3"/>
    <w:basedOn w:val="a1"/>
    <w:qFormat/>
    <w:pPr>
      <w:ind w:leftChars="400" w:left="100" w:hangingChars="200" w:hanging="200"/>
      <w:jc w:val="left"/>
    </w:pPr>
    <w:rPr>
      <w:szCs w:val="24"/>
    </w:rPr>
  </w:style>
  <w:style w:type="paragraph" w:styleId="TOC7">
    <w:name w:val="toc 7"/>
    <w:basedOn w:val="a1"/>
    <w:next w:val="a1"/>
    <w:uiPriority w:val="39"/>
    <w:unhideWhenUsed/>
    <w:qFormat/>
    <w:pPr>
      <w:ind w:leftChars="1200" w:left="2520"/>
    </w:pPr>
    <w:rPr>
      <w:rFonts w:ascii="Calibri" w:hAnsi="Calibri"/>
    </w:rPr>
  </w:style>
  <w:style w:type="paragraph" w:styleId="20">
    <w:name w:val="List Number 2"/>
    <w:basedOn w:val="a1"/>
    <w:semiHidden/>
    <w:qFormat/>
    <w:pPr>
      <w:numPr>
        <w:numId w:val="2"/>
      </w:numPr>
      <w:jc w:val="left"/>
    </w:pPr>
    <w:rPr>
      <w:szCs w:val="24"/>
    </w:rPr>
  </w:style>
  <w:style w:type="paragraph" w:styleId="a6">
    <w:name w:val="table of authorities"/>
    <w:basedOn w:val="a1"/>
    <w:next w:val="a1"/>
    <w:pPr>
      <w:spacing w:line="300" w:lineRule="auto"/>
      <w:ind w:leftChars="200" w:left="420"/>
      <w:jc w:val="left"/>
    </w:pPr>
    <w:rPr>
      <w:szCs w:val="24"/>
    </w:rPr>
  </w:style>
  <w:style w:type="paragraph" w:styleId="a7">
    <w:name w:val="Note Heading"/>
    <w:basedOn w:val="a1"/>
    <w:next w:val="a1"/>
    <w:link w:val="a8"/>
    <w:uiPriority w:val="99"/>
    <w:semiHidden/>
    <w:qFormat/>
    <w:pPr>
      <w:jc w:val="center"/>
    </w:pPr>
    <w:rPr>
      <w:szCs w:val="24"/>
    </w:rPr>
  </w:style>
  <w:style w:type="paragraph" w:styleId="41">
    <w:name w:val="List Bullet 4"/>
    <w:basedOn w:val="a1"/>
    <w:semiHidden/>
    <w:qFormat/>
    <w:pPr>
      <w:numPr>
        <w:numId w:val="3"/>
      </w:numPr>
      <w:jc w:val="left"/>
    </w:pPr>
    <w:rPr>
      <w:szCs w:val="24"/>
    </w:rPr>
  </w:style>
  <w:style w:type="paragraph" w:styleId="81">
    <w:name w:val="index 8"/>
    <w:basedOn w:val="a1"/>
    <w:next w:val="a1"/>
    <w:pPr>
      <w:spacing w:line="300" w:lineRule="auto"/>
      <w:ind w:leftChars="1400" w:left="1400"/>
      <w:jc w:val="left"/>
    </w:pPr>
    <w:rPr>
      <w:szCs w:val="24"/>
    </w:rPr>
  </w:style>
  <w:style w:type="paragraph" w:styleId="a9">
    <w:name w:val="E-mail Signature"/>
    <w:basedOn w:val="a1"/>
    <w:next w:val="aa"/>
    <w:link w:val="12"/>
    <w:semiHidden/>
    <w:qFormat/>
    <w:pPr>
      <w:jc w:val="left"/>
    </w:pPr>
    <w:rPr>
      <w:szCs w:val="24"/>
      <w:lang w:val="zh-CN"/>
    </w:rPr>
  </w:style>
  <w:style w:type="paragraph" w:customStyle="1" w:styleId="aa">
    <w:name w:val="文章"/>
    <w:basedOn w:val="ab"/>
    <w:next w:val="ac"/>
    <w:pPr>
      <w:ind w:firstLine="480"/>
      <w:jc w:val="center"/>
    </w:pPr>
    <w:rPr>
      <w:sz w:val="26"/>
    </w:rPr>
  </w:style>
  <w:style w:type="paragraph" w:styleId="ab">
    <w:name w:val="Body Text Indent"/>
    <w:basedOn w:val="a1"/>
    <w:link w:val="13"/>
    <w:uiPriority w:val="99"/>
    <w:semiHidden/>
    <w:unhideWhenUsed/>
    <w:qFormat/>
    <w:pPr>
      <w:spacing w:after="120"/>
      <w:ind w:leftChars="200" w:left="420"/>
    </w:pPr>
  </w:style>
  <w:style w:type="paragraph" w:styleId="ac">
    <w:name w:val="List"/>
    <w:basedOn w:val="a1"/>
    <w:next w:val="21"/>
    <w:semiHidden/>
    <w:qFormat/>
    <w:pPr>
      <w:ind w:left="200" w:hangingChars="200" w:hanging="200"/>
      <w:jc w:val="left"/>
    </w:pPr>
    <w:rPr>
      <w:szCs w:val="24"/>
    </w:rPr>
  </w:style>
  <w:style w:type="paragraph" w:styleId="21">
    <w:name w:val="List Bullet 2"/>
    <w:basedOn w:val="a1"/>
    <w:next w:val="a1"/>
    <w:pPr>
      <w:numPr>
        <w:numId w:val="4"/>
      </w:numPr>
      <w:jc w:val="left"/>
    </w:pPr>
    <w:rPr>
      <w:szCs w:val="24"/>
    </w:rPr>
  </w:style>
  <w:style w:type="paragraph" w:styleId="a">
    <w:name w:val="List Number"/>
    <w:basedOn w:val="a1"/>
    <w:semiHidden/>
    <w:qFormat/>
    <w:pPr>
      <w:numPr>
        <w:numId w:val="5"/>
      </w:numPr>
      <w:jc w:val="left"/>
    </w:pPr>
    <w:rPr>
      <w:szCs w:val="24"/>
    </w:rPr>
  </w:style>
  <w:style w:type="paragraph" w:styleId="ad">
    <w:name w:val="caption"/>
    <w:basedOn w:val="a1"/>
    <w:next w:val="a1"/>
    <w:link w:val="ae"/>
    <w:uiPriority w:val="35"/>
    <w:qFormat/>
    <w:rPr>
      <w:rFonts w:ascii="Arial" w:eastAsia="黑体" w:hAnsi="Arial" w:cs="Arial"/>
    </w:rPr>
  </w:style>
  <w:style w:type="paragraph" w:styleId="53">
    <w:name w:val="index 5"/>
    <w:basedOn w:val="a1"/>
    <w:next w:val="a1"/>
    <w:pPr>
      <w:spacing w:line="300" w:lineRule="auto"/>
      <w:ind w:leftChars="800" w:left="800"/>
      <w:jc w:val="left"/>
    </w:pPr>
    <w:rPr>
      <w:szCs w:val="24"/>
    </w:rPr>
  </w:style>
  <w:style w:type="paragraph" w:styleId="a0">
    <w:name w:val="List Bullet"/>
    <w:basedOn w:val="a1"/>
    <w:semiHidden/>
    <w:qFormat/>
    <w:pPr>
      <w:numPr>
        <w:numId w:val="6"/>
      </w:numPr>
      <w:jc w:val="left"/>
    </w:pPr>
    <w:rPr>
      <w:szCs w:val="24"/>
    </w:rPr>
  </w:style>
  <w:style w:type="paragraph" w:styleId="af">
    <w:name w:val="envelope address"/>
    <w:basedOn w:val="a1"/>
    <w:semiHidden/>
    <w:qFormat/>
    <w:pPr>
      <w:framePr w:w="7920" w:h="1980" w:hRule="exact" w:hSpace="180" w:wrap="around" w:hAnchor="page" w:xAlign="center" w:yAlign="bottom"/>
      <w:snapToGrid w:val="0"/>
      <w:ind w:leftChars="1400" w:left="100"/>
      <w:jc w:val="left"/>
    </w:pPr>
    <w:rPr>
      <w:rFonts w:ascii="Arial" w:hAnsi="Arial" w:cs="Arial"/>
      <w:szCs w:val="24"/>
    </w:rPr>
  </w:style>
  <w:style w:type="paragraph" w:styleId="af0">
    <w:name w:val="Document Map"/>
    <w:basedOn w:val="a1"/>
    <w:link w:val="af1"/>
    <w:unhideWhenUsed/>
    <w:rPr>
      <w:rFonts w:ascii="宋体"/>
      <w:sz w:val="18"/>
      <w:szCs w:val="18"/>
    </w:rPr>
  </w:style>
  <w:style w:type="paragraph" w:styleId="af2">
    <w:name w:val="toa heading"/>
    <w:basedOn w:val="a1"/>
    <w:next w:val="a1"/>
    <w:pPr>
      <w:spacing w:before="120" w:line="300" w:lineRule="auto"/>
      <w:jc w:val="left"/>
    </w:pPr>
    <w:rPr>
      <w:rFonts w:ascii="Arial" w:hAnsi="Arial" w:cs="Arial"/>
      <w:szCs w:val="24"/>
    </w:rPr>
  </w:style>
  <w:style w:type="paragraph" w:styleId="af3">
    <w:name w:val="annotation text"/>
    <w:basedOn w:val="a1"/>
    <w:link w:val="af4"/>
    <w:qFormat/>
    <w:pPr>
      <w:jc w:val="left"/>
    </w:pPr>
  </w:style>
  <w:style w:type="paragraph" w:styleId="61">
    <w:name w:val="index 6"/>
    <w:basedOn w:val="a1"/>
    <w:next w:val="a1"/>
    <w:pPr>
      <w:spacing w:line="300" w:lineRule="auto"/>
      <w:ind w:leftChars="1000" w:left="1000"/>
      <w:jc w:val="left"/>
    </w:pPr>
    <w:rPr>
      <w:szCs w:val="24"/>
    </w:rPr>
  </w:style>
  <w:style w:type="paragraph" w:styleId="af5">
    <w:name w:val="Salutation"/>
    <w:basedOn w:val="a1"/>
    <w:next w:val="a1"/>
    <w:link w:val="14"/>
    <w:semiHidden/>
    <w:qFormat/>
    <w:pPr>
      <w:jc w:val="left"/>
    </w:pPr>
    <w:rPr>
      <w:szCs w:val="24"/>
      <w:lang w:val="zh-CN"/>
    </w:rPr>
  </w:style>
  <w:style w:type="paragraph" w:styleId="34">
    <w:name w:val="Body Text 3"/>
    <w:basedOn w:val="a1"/>
    <w:link w:val="310"/>
    <w:semiHidden/>
    <w:qFormat/>
    <w:pPr>
      <w:spacing w:after="120"/>
      <w:jc w:val="left"/>
    </w:pPr>
    <w:rPr>
      <w:sz w:val="16"/>
      <w:szCs w:val="16"/>
    </w:rPr>
  </w:style>
  <w:style w:type="paragraph" w:styleId="af6">
    <w:name w:val="Closing"/>
    <w:basedOn w:val="a1"/>
    <w:link w:val="15"/>
    <w:semiHidden/>
    <w:qFormat/>
    <w:pPr>
      <w:ind w:leftChars="2100" w:left="100"/>
      <w:jc w:val="left"/>
    </w:pPr>
    <w:rPr>
      <w:szCs w:val="24"/>
      <w:lang w:val="zh-CN"/>
    </w:rPr>
  </w:style>
  <w:style w:type="paragraph" w:styleId="31">
    <w:name w:val="List Bullet 3"/>
    <w:basedOn w:val="a1"/>
    <w:semiHidden/>
    <w:qFormat/>
    <w:pPr>
      <w:numPr>
        <w:numId w:val="7"/>
      </w:numPr>
      <w:tabs>
        <w:tab w:val="clear" w:pos="1200"/>
        <w:tab w:val="num" w:pos="360"/>
      </w:tabs>
      <w:ind w:left="0" w:firstLine="200"/>
      <w:jc w:val="left"/>
    </w:pPr>
    <w:rPr>
      <w:szCs w:val="24"/>
    </w:rPr>
  </w:style>
  <w:style w:type="paragraph" w:styleId="af7">
    <w:name w:val="Body Text"/>
    <w:basedOn w:val="a1"/>
    <w:link w:val="af8"/>
    <w:uiPriority w:val="1"/>
    <w:unhideWhenUsed/>
    <w:qFormat/>
    <w:pPr>
      <w:spacing w:after="120"/>
    </w:pPr>
  </w:style>
  <w:style w:type="paragraph" w:styleId="30">
    <w:name w:val="List Number 3"/>
    <w:basedOn w:val="a1"/>
    <w:semiHidden/>
    <w:qFormat/>
    <w:pPr>
      <w:numPr>
        <w:numId w:val="8"/>
      </w:numPr>
      <w:jc w:val="left"/>
    </w:pPr>
    <w:rPr>
      <w:szCs w:val="24"/>
    </w:rPr>
  </w:style>
  <w:style w:type="paragraph" w:styleId="23">
    <w:name w:val="List 2"/>
    <w:basedOn w:val="a1"/>
    <w:semiHidden/>
    <w:qFormat/>
    <w:pPr>
      <w:ind w:leftChars="200" w:left="100" w:hangingChars="200" w:hanging="200"/>
      <w:jc w:val="left"/>
    </w:pPr>
    <w:rPr>
      <w:szCs w:val="24"/>
    </w:rPr>
  </w:style>
  <w:style w:type="paragraph" w:styleId="af9">
    <w:name w:val="List Continue"/>
    <w:basedOn w:val="a1"/>
    <w:semiHidden/>
    <w:qFormat/>
    <w:pPr>
      <w:spacing w:after="120"/>
      <w:ind w:leftChars="200" w:left="420"/>
      <w:jc w:val="left"/>
    </w:pPr>
    <w:rPr>
      <w:szCs w:val="24"/>
    </w:rPr>
  </w:style>
  <w:style w:type="paragraph" w:styleId="afa">
    <w:name w:val="Block Text"/>
    <w:basedOn w:val="a1"/>
    <w:semiHidden/>
    <w:qFormat/>
    <w:pPr>
      <w:spacing w:after="120"/>
      <w:ind w:leftChars="700" w:left="1440" w:rightChars="700" w:right="1440"/>
      <w:jc w:val="left"/>
    </w:pPr>
    <w:rPr>
      <w:szCs w:val="24"/>
    </w:rPr>
  </w:style>
  <w:style w:type="paragraph" w:styleId="HTML">
    <w:name w:val="HTML Address"/>
    <w:basedOn w:val="a1"/>
    <w:link w:val="HTML1"/>
    <w:semiHidden/>
    <w:qFormat/>
    <w:pPr>
      <w:jc w:val="left"/>
    </w:pPr>
    <w:rPr>
      <w:i/>
      <w:iCs/>
      <w:szCs w:val="24"/>
      <w:lang w:val="zh-CN"/>
    </w:rPr>
  </w:style>
  <w:style w:type="paragraph" w:styleId="43">
    <w:name w:val="index 4"/>
    <w:basedOn w:val="a1"/>
    <w:next w:val="a1"/>
    <w:pPr>
      <w:spacing w:line="300" w:lineRule="auto"/>
      <w:ind w:leftChars="600" w:left="600"/>
      <w:jc w:val="left"/>
    </w:pPr>
    <w:rPr>
      <w:szCs w:val="24"/>
    </w:rPr>
  </w:style>
  <w:style w:type="paragraph" w:styleId="TOC5">
    <w:name w:val="toc 5"/>
    <w:basedOn w:val="a1"/>
    <w:next w:val="a1"/>
    <w:uiPriority w:val="39"/>
    <w:unhideWhenUsed/>
    <w:qFormat/>
    <w:pPr>
      <w:ind w:leftChars="800" w:left="1680"/>
    </w:pPr>
    <w:rPr>
      <w:rFonts w:ascii="Calibri" w:hAnsi="Calibri"/>
    </w:rPr>
  </w:style>
  <w:style w:type="paragraph" w:styleId="TOC3">
    <w:name w:val="toc 3"/>
    <w:basedOn w:val="a1"/>
    <w:next w:val="a1"/>
    <w:uiPriority w:val="39"/>
    <w:unhideWhenUsed/>
    <w:qFormat/>
    <w:pPr>
      <w:ind w:leftChars="400" w:left="840"/>
    </w:pPr>
  </w:style>
  <w:style w:type="paragraph" w:styleId="afb">
    <w:name w:val="Plain Text"/>
    <w:basedOn w:val="a1"/>
    <w:link w:val="afc"/>
    <w:uiPriority w:val="99"/>
    <w:semiHidden/>
    <w:qFormat/>
    <w:pPr>
      <w:jc w:val="left"/>
    </w:pPr>
    <w:rPr>
      <w:rFonts w:ascii="宋体" w:hAnsi="Courier New" w:cs="Courier New"/>
    </w:rPr>
  </w:style>
  <w:style w:type="paragraph" w:styleId="51">
    <w:name w:val="List Bullet 5"/>
    <w:basedOn w:val="a1"/>
    <w:semiHidden/>
    <w:qFormat/>
    <w:pPr>
      <w:numPr>
        <w:numId w:val="9"/>
      </w:numPr>
      <w:jc w:val="left"/>
    </w:pPr>
    <w:rPr>
      <w:szCs w:val="24"/>
    </w:rPr>
  </w:style>
  <w:style w:type="paragraph" w:styleId="40">
    <w:name w:val="List Number 4"/>
    <w:basedOn w:val="a1"/>
    <w:semiHidden/>
    <w:qFormat/>
    <w:pPr>
      <w:numPr>
        <w:numId w:val="10"/>
      </w:numPr>
      <w:jc w:val="left"/>
    </w:pPr>
    <w:rPr>
      <w:szCs w:val="24"/>
    </w:rPr>
  </w:style>
  <w:style w:type="paragraph" w:styleId="TOC8">
    <w:name w:val="toc 8"/>
    <w:basedOn w:val="a1"/>
    <w:next w:val="a1"/>
    <w:uiPriority w:val="39"/>
    <w:unhideWhenUsed/>
    <w:qFormat/>
    <w:pPr>
      <w:ind w:leftChars="1400" w:left="2940"/>
    </w:pPr>
    <w:rPr>
      <w:rFonts w:ascii="Calibri" w:hAnsi="Calibri"/>
    </w:rPr>
  </w:style>
  <w:style w:type="paragraph" w:styleId="35">
    <w:name w:val="index 3"/>
    <w:basedOn w:val="a1"/>
    <w:next w:val="a1"/>
    <w:pPr>
      <w:spacing w:line="300" w:lineRule="auto"/>
      <w:ind w:leftChars="400" w:left="400"/>
      <w:jc w:val="left"/>
    </w:pPr>
    <w:rPr>
      <w:szCs w:val="24"/>
    </w:rPr>
  </w:style>
  <w:style w:type="paragraph" w:styleId="afd">
    <w:name w:val="Date"/>
    <w:basedOn w:val="a1"/>
    <w:next w:val="a1"/>
    <w:link w:val="afe"/>
    <w:unhideWhenUsed/>
    <w:qFormat/>
    <w:pPr>
      <w:ind w:leftChars="2500" w:left="100"/>
    </w:pPr>
  </w:style>
  <w:style w:type="paragraph" w:styleId="24">
    <w:name w:val="Body Text Indent 2"/>
    <w:basedOn w:val="a1"/>
    <w:next w:val="a1"/>
    <w:link w:val="25"/>
    <w:uiPriority w:val="99"/>
    <w:semiHidden/>
    <w:qFormat/>
    <w:pPr>
      <w:spacing w:after="120" w:line="480" w:lineRule="auto"/>
      <w:ind w:leftChars="200" w:left="420"/>
      <w:jc w:val="left"/>
    </w:pPr>
    <w:rPr>
      <w:szCs w:val="24"/>
    </w:rPr>
  </w:style>
  <w:style w:type="paragraph" w:styleId="aff">
    <w:name w:val="endnote text"/>
    <w:basedOn w:val="a1"/>
    <w:link w:val="16"/>
    <w:uiPriority w:val="99"/>
    <w:unhideWhenUsed/>
    <w:qFormat/>
    <w:pPr>
      <w:snapToGrid w:val="0"/>
      <w:jc w:val="left"/>
    </w:pPr>
  </w:style>
  <w:style w:type="paragraph" w:styleId="54">
    <w:name w:val="List Continue 5"/>
    <w:basedOn w:val="a1"/>
    <w:semiHidden/>
    <w:qFormat/>
    <w:pPr>
      <w:spacing w:after="120"/>
      <w:ind w:leftChars="1000" w:left="2100"/>
      <w:jc w:val="left"/>
    </w:pPr>
    <w:rPr>
      <w:szCs w:val="24"/>
    </w:rPr>
  </w:style>
  <w:style w:type="paragraph" w:styleId="aff0">
    <w:name w:val="Balloon Text"/>
    <w:basedOn w:val="a1"/>
    <w:link w:val="aff1"/>
    <w:unhideWhenUsed/>
    <w:qFormat/>
    <w:rPr>
      <w:sz w:val="18"/>
      <w:szCs w:val="18"/>
    </w:rPr>
  </w:style>
  <w:style w:type="paragraph" w:styleId="aff2">
    <w:name w:val="footer"/>
    <w:link w:val="aff3"/>
    <w:uiPriority w:val="99"/>
    <w:unhideWhenUsed/>
    <w:qFormat/>
    <w:rsid w:val="00277FF6"/>
    <w:pP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kern w:val="2"/>
      <w:sz w:val="18"/>
      <w:szCs w:val="18"/>
    </w:rPr>
  </w:style>
  <w:style w:type="paragraph" w:styleId="aff4">
    <w:name w:val="envelope return"/>
    <w:basedOn w:val="a1"/>
    <w:semiHidden/>
    <w:qFormat/>
    <w:pPr>
      <w:snapToGrid w:val="0"/>
      <w:jc w:val="left"/>
    </w:pPr>
    <w:rPr>
      <w:rFonts w:ascii="Arial" w:hAnsi="Arial" w:cs="Arial"/>
      <w:szCs w:val="24"/>
    </w:rPr>
  </w:style>
  <w:style w:type="paragraph" w:styleId="aff5">
    <w:name w:val="header"/>
    <w:basedOn w:val="a1"/>
    <w:link w:val="aff6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ff7">
    <w:name w:val="Signature"/>
    <w:basedOn w:val="a1"/>
    <w:link w:val="17"/>
    <w:semiHidden/>
    <w:qFormat/>
    <w:pPr>
      <w:ind w:leftChars="2100" w:left="100"/>
      <w:jc w:val="left"/>
    </w:pPr>
    <w:rPr>
      <w:szCs w:val="24"/>
      <w:lang w:val="zh-CN"/>
    </w:rPr>
  </w:style>
  <w:style w:type="paragraph" w:styleId="TOC1">
    <w:name w:val="toc 1"/>
    <w:basedOn w:val="a1"/>
    <w:next w:val="a1"/>
    <w:uiPriority w:val="39"/>
    <w:unhideWhenUsed/>
    <w:qFormat/>
    <w:pPr>
      <w:tabs>
        <w:tab w:val="right" w:leader="dot" w:pos="9072"/>
      </w:tabs>
      <w:spacing w:line="288" w:lineRule="auto"/>
    </w:pPr>
    <w:rPr>
      <w:rFonts w:hAnsi="宋体"/>
      <w:b/>
    </w:rPr>
  </w:style>
  <w:style w:type="paragraph" w:styleId="44">
    <w:name w:val="List Continue 4"/>
    <w:basedOn w:val="a1"/>
    <w:semiHidden/>
    <w:qFormat/>
    <w:pPr>
      <w:spacing w:after="120"/>
      <w:ind w:leftChars="800" w:left="1680"/>
      <w:jc w:val="left"/>
    </w:pPr>
    <w:rPr>
      <w:szCs w:val="24"/>
    </w:rPr>
  </w:style>
  <w:style w:type="paragraph" w:styleId="TOC4">
    <w:name w:val="toc 4"/>
    <w:basedOn w:val="a1"/>
    <w:next w:val="a1"/>
    <w:uiPriority w:val="39"/>
    <w:unhideWhenUsed/>
    <w:qFormat/>
    <w:pPr>
      <w:ind w:leftChars="600" w:left="1260"/>
    </w:pPr>
    <w:rPr>
      <w:rFonts w:ascii="Calibri" w:hAnsi="Calibri"/>
    </w:rPr>
  </w:style>
  <w:style w:type="paragraph" w:styleId="aff8">
    <w:name w:val="index heading"/>
    <w:basedOn w:val="a1"/>
    <w:next w:val="18"/>
    <w:pPr>
      <w:spacing w:line="300" w:lineRule="auto"/>
      <w:jc w:val="left"/>
    </w:pPr>
    <w:rPr>
      <w:rFonts w:ascii="Arial" w:hAnsi="Arial" w:cs="Arial"/>
      <w:b/>
      <w:bCs/>
      <w:szCs w:val="24"/>
    </w:rPr>
  </w:style>
  <w:style w:type="paragraph" w:styleId="18">
    <w:name w:val="index 1"/>
    <w:basedOn w:val="a1"/>
    <w:next w:val="a1"/>
    <w:unhideWhenUsed/>
  </w:style>
  <w:style w:type="paragraph" w:styleId="aff9">
    <w:name w:val="Subtitle"/>
    <w:basedOn w:val="a1"/>
    <w:link w:val="19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  <w:lang w:val="zh-CN"/>
    </w:rPr>
  </w:style>
  <w:style w:type="paragraph" w:styleId="50">
    <w:name w:val="List Number 5"/>
    <w:basedOn w:val="a1"/>
    <w:semiHidden/>
    <w:qFormat/>
    <w:pPr>
      <w:numPr>
        <w:numId w:val="11"/>
      </w:numPr>
      <w:jc w:val="left"/>
    </w:pPr>
    <w:rPr>
      <w:szCs w:val="24"/>
    </w:rPr>
  </w:style>
  <w:style w:type="paragraph" w:styleId="affa">
    <w:name w:val="footnote text"/>
    <w:basedOn w:val="a1"/>
    <w:link w:val="1a"/>
    <w:pPr>
      <w:snapToGrid w:val="0"/>
      <w:spacing w:line="300" w:lineRule="auto"/>
      <w:jc w:val="left"/>
    </w:pPr>
    <w:rPr>
      <w:sz w:val="18"/>
      <w:szCs w:val="18"/>
      <w:lang w:val="zh-CN"/>
    </w:rPr>
  </w:style>
  <w:style w:type="paragraph" w:styleId="TOC6">
    <w:name w:val="toc 6"/>
    <w:basedOn w:val="a1"/>
    <w:next w:val="a1"/>
    <w:uiPriority w:val="39"/>
    <w:unhideWhenUsed/>
    <w:qFormat/>
    <w:pPr>
      <w:ind w:leftChars="1000" w:left="2100"/>
    </w:pPr>
    <w:rPr>
      <w:rFonts w:ascii="Calibri" w:hAnsi="Calibri"/>
    </w:rPr>
  </w:style>
  <w:style w:type="paragraph" w:styleId="55">
    <w:name w:val="List 5"/>
    <w:basedOn w:val="a1"/>
    <w:semiHidden/>
    <w:qFormat/>
    <w:pPr>
      <w:ind w:leftChars="800" w:left="100" w:hangingChars="200" w:hanging="200"/>
      <w:jc w:val="left"/>
    </w:pPr>
    <w:rPr>
      <w:szCs w:val="24"/>
    </w:rPr>
  </w:style>
  <w:style w:type="paragraph" w:styleId="71">
    <w:name w:val="index 7"/>
    <w:basedOn w:val="a1"/>
    <w:next w:val="a1"/>
    <w:pPr>
      <w:spacing w:line="300" w:lineRule="auto"/>
      <w:ind w:leftChars="1200" w:left="1200"/>
      <w:jc w:val="left"/>
    </w:pPr>
    <w:rPr>
      <w:szCs w:val="24"/>
    </w:rPr>
  </w:style>
  <w:style w:type="paragraph" w:styleId="91">
    <w:name w:val="index 9"/>
    <w:basedOn w:val="a1"/>
    <w:next w:val="a1"/>
    <w:pPr>
      <w:spacing w:line="300" w:lineRule="auto"/>
      <w:ind w:leftChars="1600" w:left="1600"/>
      <w:jc w:val="left"/>
    </w:pPr>
    <w:rPr>
      <w:szCs w:val="24"/>
    </w:rPr>
  </w:style>
  <w:style w:type="paragraph" w:styleId="affb">
    <w:name w:val="table of figures"/>
    <w:basedOn w:val="a1"/>
    <w:next w:val="a1"/>
    <w:semiHidden/>
    <w:qFormat/>
    <w:pPr>
      <w:tabs>
        <w:tab w:val="right" w:leader="dot" w:pos="8720"/>
      </w:tabs>
      <w:ind w:leftChars="200" w:left="480"/>
      <w:jc w:val="left"/>
    </w:pPr>
    <w:rPr>
      <w:szCs w:val="24"/>
    </w:rPr>
  </w:style>
  <w:style w:type="paragraph" w:styleId="TOC2">
    <w:name w:val="toc 2"/>
    <w:basedOn w:val="a1"/>
    <w:next w:val="a9"/>
    <w:uiPriority w:val="39"/>
    <w:unhideWhenUsed/>
    <w:qFormat/>
    <w:pPr>
      <w:tabs>
        <w:tab w:val="left" w:pos="735"/>
        <w:tab w:val="left" w:pos="1020"/>
        <w:tab w:val="right" w:leader="dot" w:pos="9072"/>
      </w:tabs>
      <w:spacing w:line="312" w:lineRule="auto"/>
      <w:ind w:leftChars="300" w:left="630"/>
    </w:pPr>
  </w:style>
  <w:style w:type="paragraph" w:styleId="TOC9">
    <w:name w:val="toc 9"/>
    <w:basedOn w:val="a1"/>
    <w:next w:val="a1"/>
    <w:uiPriority w:val="39"/>
    <w:unhideWhenUsed/>
    <w:qFormat/>
    <w:pPr>
      <w:ind w:leftChars="1600" w:left="3360"/>
    </w:pPr>
    <w:rPr>
      <w:rFonts w:ascii="Calibri" w:hAnsi="Calibri"/>
    </w:rPr>
  </w:style>
  <w:style w:type="paragraph" w:styleId="26">
    <w:name w:val="Body Text 2"/>
    <w:basedOn w:val="a1"/>
    <w:link w:val="210"/>
    <w:semiHidden/>
    <w:qFormat/>
    <w:pPr>
      <w:spacing w:after="120" w:line="480" w:lineRule="auto"/>
      <w:jc w:val="left"/>
    </w:pPr>
    <w:rPr>
      <w:szCs w:val="24"/>
      <w:lang w:val="zh-CN"/>
    </w:rPr>
  </w:style>
  <w:style w:type="paragraph" w:styleId="45">
    <w:name w:val="List 4"/>
    <w:basedOn w:val="a1"/>
    <w:semiHidden/>
    <w:qFormat/>
    <w:pPr>
      <w:ind w:leftChars="600" w:left="100" w:hangingChars="200" w:hanging="200"/>
      <w:jc w:val="left"/>
    </w:pPr>
    <w:rPr>
      <w:szCs w:val="24"/>
    </w:rPr>
  </w:style>
  <w:style w:type="paragraph" w:styleId="27">
    <w:name w:val="List Continue 2"/>
    <w:basedOn w:val="a1"/>
    <w:semiHidden/>
    <w:qFormat/>
    <w:pPr>
      <w:spacing w:after="120"/>
      <w:ind w:leftChars="400" w:left="840"/>
      <w:jc w:val="left"/>
    </w:pPr>
    <w:rPr>
      <w:szCs w:val="24"/>
    </w:rPr>
  </w:style>
  <w:style w:type="paragraph" w:styleId="affc">
    <w:name w:val="Message Header"/>
    <w:basedOn w:val="a1"/>
    <w:link w:val="1b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  <w:jc w:val="left"/>
    </w:pPr>
    <w:rPr>
      <w:rFonts w:ascii="Arial" w:hAnsi="Arial"/>
      <w:szCs w:val="24"/>
      <w:lang w:val="zh-CN"/>
    </w:rPr>
  </w:style>
  <w:style w:type="paragraph" w:styleId="affd">
    <w:name w:val="Normal (Web)"/>
    <w:basedOn w:val="a1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36">
    <w:name w:val="List Continue 3"/>
    <w:basedOn w:val="a1"/>
    <w:semiHidden/>
    <w:qFormat/>
    <w:pPr>
      <w:spacing w:after="120"/>
      <w:ind w:leftChars="600" w:left="1260"/>
      <w:jc w:val="left"/>
    </w:pPr>
    <w:rPr>
      <w:szCs w:val="24"/>
    </w:rPr>
  </w:style>
  <w:style w:type="paragraph" w:styleId="28">
    <w:name w:val="index 2"/>
    <w:basedOn w:val="a1"/>
    <w:next w:val="a1"/>
    <w:pPr>
      <w:spacing w:line="300" w:lineRule="auto"/>
      <w:ind w:leftChars="200" w:left="200"/>
      <w:jc w:val="left"/>
    </w:pPr>
    <w:rPr>
      <w:szCs w:val="24"/>
    </w:rPr>
  </w:style>
  <w:style w:type="paragraph" w:styleId="affe">
    <w:name w:val="Title"/>
    <w:basedOn w:val="a1"/>
    <w:link w:val="afff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  <w:lang w:val="zh-CN"/>
    </w:rPr>
  </w:style>
  <w:style w:type="paragraph" w:styleId="afff0">
    <w:name w:val="annotation subject"/>
    <w:basedOn w:val="af3"/>
    <w:next w:val="af3"/>
    <w:link w:val="afff1"/>
    <w:qFormat/>
    <w:rPr>
      <w:b/>
      <w:bCs/>
    </w:rPr>
  </w:style>
  <w:style w:type="paragraph" w:styleId="afff2">
    <w:name w:val="Body Text First Indent"/>
    <w:basedOn w:val="af7"/>
    <w:link w:val="afff3"/>
    <w:uiPriority w:val="99"/>
    <w:semiHidden/>
    <w:qFormat/>
    <w:pPr>
      <w:ind w:firstLineChars="100" w:firstLine="420"/>
      <w:jc w:val="left"/>
    </w:pPr>
    <w:rPr>
      <w:szCs w:val="24"/>
    </w:rPr>
  </w:style>
  <w:style w:type="paragraph" w:styleId="29">
    <w:name w:val="Body Text First Indent 2"/>
    <w:basedOn w:val="ab"/>
    <w:link w:val="2a"/>
    <w:semiHidden/>
    <w:qFormat/>
    <w:pPr>
      <w:ind w:firstLine="420"/>
      <w:jc w:val="left"/>
    </w:pPr>
    <w:rPr>
      <w:szCs w:val="24"/>
      <w:lang w:val="zh-CN"/>
    </w:rPr>
  </w:style>
  <w:style w:type="table" w:styleId="afff4">
    <w:name w:val="Table Grid"/>
    <w:basedOn w:val="a3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5">
    <w:name w:val="Table Theme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c">
    <w:name w:val="Table Colorful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Colorful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7">
    <w:name w:val="Table Colorful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f6">
    <w:name w:val="Table Elegant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d">
    <w:name w:val="Table Classic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Classic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lassic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e">
    <w:name w:val="Table Simple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imple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Simple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f">
    <w:name w:val="Table Subtle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Subtle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f0">
    <w:name w:val="Table 3D effects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3D effects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3D effects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f1">
    <w:name w:val="Table List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List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List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f7">
    <w:name w:val="Table Contemporary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f2">
    <w:name w:val="Table Columns 1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Columns 2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b/>
      <w:bCs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Columns 3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3">
    <w:name w:val="Table Grid 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2">
    <w:name w:val="Table Grid 2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Grid 3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f4">
    <w:name w:val="Table Web 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3">
    <w:name w:val="Table Web 2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Web 3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8">
    <w:name w:val="Table Professional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afff9">
    <w:name w:val="Strong"/>
    <w:qFormat/>
    <w:rPr>
      <w:b/>
      <w:bCs/>
    </w:rPr>
  </w:style>
  <w:style w:type="character" w:styleId="afffa">
    <w:name w:val="endnote reference"/>
    <w:uiPriority w:val="99"/>
    <w:unhideWhenUsed/>
    <w:qFormat/>
    <w:rPr>
      <w:vertAlign w:val="superscript"/>
    </w:rPr>
  </w:style>
  <w:style w:type="character" w:styleId="afffb">
    <w:name w:val="page number"/>
    <w:basedOn w:val="a2"/>
    <w:rPr>
      <w:szCs w:val="21"/>
    </w:rPr>
  </w:style>
  <w:style w:type="character" w:styleId="afffc">
    <w:name w:val="Emphasis"/>
    <w:uiPriority w:val="20"/>
    <w:qFormat/>
    <w:rPr>
      <w:i/>
      <w:iCs/>
    </w:rPr>
  </w:style>
  <w:style w:type="character" w:styleId="afffd">
    <w:name w:val="line number"/>
    <w:semiHidden/>
    <w:qFormat/>
  </w:style>
  <w:style w:type="character" w:styleId="HTML0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e">
    <w:name w:val="Hyperlink"/>
    <w:uiPriority w:val="99"/>
    <w:qFormat/>
    <w:rPr>
      <w:color w:val="656D77"/>
      <w:u w:val="non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f">
    <w:name w:val="annotation reference"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f0">
    <w:name w:val="footnote reference"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paragraph" w:customStyle="1" w:styleId="affff1">
    <w:name w:val="备注"/>
    <w:qFormat/>
    <w:rsid w:val="001F3DF1"/>
    <w:rPr>
      <w:rFonts w:ascii="Times New Roman" w:eastAsia="宋体" w:hAnsi="Times New Roman"/>
      <w:kern w:val="2"/>
      <w:sz w:val="21"/>
      <w:szCs w:val="21"/>
    </w:rPr>
  </w:style>
  <w:style w:type="paragraph" w:customStyle="1" w:styleId="affff2">
    <w:name w:val="表格标题"/>
    <w:next w:val="a1"/>
    <w:link w:val="CharChar"/>
    <w:qFormat/>
    <w:rsid w:val="004705A1"/>
    <w:pPr>
      <w:spacing w:line="360" w:lineRule="exact"/>
      <w:jc w:val="center"/>
    </w:pPr>
    <w:rPr>
      <w:rFonts w:ascii="Times New Roman" w:eastAsia="宋体" w:hAnsi="Times New Roman"/>
      <w:b/>
      <w:kern w:val="2"/>
      <w:sz w:val="21"/>
      <w:szCs w:val="21"/>
    </w:rPr>
  </w:style>
  <w:style w:type="paragraph" w:customStyle="1" w:styleId="affff3">
    <w:name w:val="表格内容"/>
    <w:qFormat/>
    <w:pPr>
      <w:widowControl w:val="0"/>
      <w:spacing w:line="360" w:lineRule="exact"/>
      <w:jc w:val="center"/>
    </w:pPr>
    <w:rPr>
      <w:rFonts w:ascii="Times New Roman" w:eastAsia="宋体" w:hAnsi="Times New Roman" w:cs="Times New Roman"/>
      <w:color w:val="000000" w:themeColor="text1"/>
      <w:sz w:val="21"/>
      <w:szCs w:val="21"/>
    </w:rPr>
  </w:style>
  <w:style w:type="paragraph" w:customStyle="1" w:styleId="-">
    <w:name w:val="表格内容-单行"/>
    <w:qFormat/>
    <w:pPr>
      <w:jc w:val="center"/>
    </w:pPr>
    <w:rPr>
      <w:rFonts w:ascii="Times New Roman" w:eastAsia="宋体" w:hAnsi="Times New Roman"/>
      <w:color w:val="000000"/>
      <w:kern w:val="2"/>
      <w:sz w:val="21"/>
      <w:szCs w:val="21"/>
    </w:rPr>
  </w:style>
  <w:style w:type="paragraph" w:customStyle="1" w:styleId="affff4">
    <w:name w:val="表头"/>
    <w:qFormat/>
    <w:pPr>
      <w:adjustRightInd w:val="0"/>
      <w:snapToGrid w:val="0"/>
      <w:spacing w:beforeLines="50" w:before="50"/>
      <w:jc w:val="center"/>
    </w:pPr>
    <w:rPr>
      <w:rFonts w:ascii="Times New Roman" w:eastAsia="宋体" w:hAnsi="Times New Roman" w:cs="Times New Roman"/>
      <w:b/>
      <w:bCs/>
      <w:kern w:val="2"/>
      <w:sz w:val="24"/>
      <w:szCs w:val="32"/>
    </w:rPr>
  </w:style>
  <w:style w:type="paragraph" w:customStyle="1" w:styleId="affff5">
    <w:name w:val="附件"/>
    <w:qFormat/>
    <w:pPr>
      <w:pageBreakBefore/>
      <w:widowControl w:val="0"/>
      <w:outlineLvl w:val="1"/>
    </w:pPr>
    <w:rPr>
      <w:rFonts w:ascii="Times New Roman" w:eastAsia="宋体" w:hAnsi="Times New Roman" w:cs="Times New Roman"/>
      <w:b/>
      <w:color w:val="000000"/>
      <w:kern w:val="2"/>
      <w:sz w:val="24"/>
      <w:szCs w:val="21"/>
    </w:rPr>
  </w:style>
  <w:style w:type="paragraph" w:customStyle="1" w:styleId="affff6">
    <w:name w:val="附图"/>
    <w:next w:val="a1"/>
    <w:qFormat/>
    <w:pPr>
      <w:adjustRightInd w:val="0"/>
      <w:snapToGrid w:val="0"/>
      <w:spacing w:beforeLines="50" w:before="50"/>
      <w:jc w:val="center"/>
      <w:outlineLvl w:val="1"/>
    </w:pPr>
    <w:rPr>
      <w:rFonts w:ascii="Times New Roman" w:eastAsia="宋体" w:hAnsi="Times New Roman" w:cs="Times New Roman"/>
      <w:b/>
      <w:color w:val="000000"/>
      <w:kern w:val="2"/>
      <w:sz w:val="24"/>
      <w:szCs w:val="21"/>
    </w:rPr>
  </w:style>
  <w:style w:type="paragraph" w:customStyle="1" w:styleId="affff7">
    <w:name w:val="图名"/>
    <w:qFormat/>
    <w:pPr>
      <w:spacing w:line="360" w:lineRule="auto"/>
      <w:jc w:val="center"/>
    </w:pPr>
    <w:rPr>
      <w:rFonts w:ascii="Times New Roman" w:eastAsia="宋体" w:hAnsi="Times New Roman"/>
      <w:b/>
      <w:bCs/>
      <w:kern w:val="2"/>
      <w:sz w:val="24"/>
      <w:szCs w:val="32"/>
    </w:rPr>
  </w:style>
  <w:style w:type="paragraph" w:customStyle="1" w:styleId="affff8">
    <w:name w:val="图片"/>
    <w:qFormat/>
    <w:pPr>
      <w:jc w:val="center"/>
    </w:pPr>
    <w:rPr>
      <w:rFonts w:ascii="Times New Roman" w:eastAsia="宋体" w:hAnsi="Times New Roman"/>
      <w:bCs/>
      <w:kern w:val="2"/>
      <w:sz w:val="24"/>
      <w:szCs w:val="32"/>
    </w:rPr>
  </w:style>
  <w:style w:type="paragraph" w:customStyle="1" w:styleId="affff9">
    <w:name w:val="图文"/>
    <w:next w:val="affff8"/>
    <w:qFormat/>
    <w:rsid w:val="00EC3C86"/>
    <w:pPr>
      <w:adjustRightInd w:val="0"/>
      <w:snapToGrid w:val="0"/>
      <w:jc w:val="center"/>
    </w:pPr>
    <w:rPr>
      <w:rFonts w:ascii="Times New Roman" w:eastAsia="宋体" w:hAnsi="Times New Roman"/>
      <w:b/>
      <w:bCs/>
      <w:color w:val="000000" w:themeColor="text1"/>
      <w:sz w:val="21"/>
    </w:rPr>
  </w:style>
  <w:style w:type="paragraph" w:customStyle="1" w:styleId="-0">
    <w:name w:val="正文-表后"/>
    <w:next w:val="a1"/>
    <w:qFormat/>
    <w:pPr>
      <w:spacing w:beforeLines="50" w:before="50" w:line="360" w:lineRule="auto"/>
      <w:ind w:firstLineChars="200" w:firstLine="200"/>
    </w:pPr>
    <w:rPr>
      <w:rFonts w:ascii="Times New Roman" w:eastAsia="宋体" w:hAnsi="Times New Roman"/>
      <w:kern w:val="2"/>
      <w:sz w:val="24"/>
      <w:szCs w:val="21"/>
    </w:rPr>
  </w:style>
  <w:style w:type="character" w:customStyle="1" w:styleId="10">
    <w:name w:val="标题 1 字符"/>
    <w:basedOn w:val="a2"/>
    <w:link w:val="1"/>
    <w:uiPriority w:val="9"/>
    <w:qFormat/>
    <w:rPr>
      <w:rFonts w:ascii="Times New Roman" w:eastAsia="宋体" w:hAnsi="Times New Roman"/>
      <w:b/>
      <w:bCs/>
      <w:kern w:val="44"/>
      <w:sz w:val="36"/>
      <w:szCs w:val="44"/>
    </w:rPr>
  </w:style>
  <w:style w:type="character" w:customStyle="1" w:styleId="22">
    <w:name w:val="标题 2 字符"/>
    <w:basedOn w:val="a2"/>
    <w:link w:val="2"/>
    <w:qFormat/>
    <w:rPr>
      <w:rFonts w:ascii="Times New Roman" w:eastAsia="宋体" w:hAnsi="Times New Roman"/>
      <w:b/>
      <w:bCs/>
      <w:sz w:val="30"/>
      <w:szCs w:val="32"/>
    </w:rPr>
  </w:style>
  <w:style w:type="character" w:customStyle="1" w:styleId="32">
    <w:name w:val="标题 3 字符"/>
    <w:basedOn w:val="a2"/>
    <w:link w:val="3"/>
    <w:qFormat/>
    <w:rPr>
      <w:rFonts w:ascii="Times New Roman" w:eastAsia="宋体" w:hAnsi="Times New Roman"/>
      <w:b/>
      <w:bCs/>
      <w:sz w:val="24"/>
      <w:szCs w:val="32"/>
    </w:rPr>
  </w:style>
  <w:style w:type="character" w:customStyle="1" w:styleId="42">
    <w:name w:val="标题 4 字符"/>
    <w:basedOn w:val="a2"/>
    <w:link w:val="4"/>
    <w:uiPriority w:val="9"/>
    <w:qFormat/>
    <w:rsid w:val="006F04E8"/>
    <w:rPr>
      <w:rFonts w:ascii="Times New Roman" w:eastAsia="宋体" w:hAnsi="Times New Roman"/>
      <w:b/>
      <w:bCs/>
      <w:kern w:val="2"/>
      <w:sz w:val="24"/>
      <w:szCs w:val="28"/>
    </w:rPr>
  </w:style>
  <w:style w:type="character" w:customStyle="1" w:styleId="52">
    <w:name w:val="标题 5 字符"/>
    <w:basedOn w:val="a2"/>
    <w:link w:val="5"/>
    <w:uiPriority w:val="9"/>
    <w:qFormat/>
    <w:rPr>
      <w:rFonts w:ascii="Times New Roman" w:eastAsia="宋体" w:hAnsi="Times New Roman"/>
      <w:bCs/>
      <w:sz w:val="24"/>
      <w:szCs w:val="28"/>
    </w:rPr>
  </w:style>
  <w:style w:type="character" w:customStyle="1" w:styleId="60">
    <w:name w:val="标题 6 字符"/>
    <w:basedOn w:val="a2"/>
    <w:link w:val="6"/>
    <w:uiPriority w:val="9"/>
    <w:qFormat/>
    <w:rPr>
      <w:rFonts w:ascii="Times New Roman" w:eastAsia="宋体" w:hAnsi="Times New Roman" w:cstheme="majorBidi"/>
      <w:bCs/>
      <w:sz w:val="24"/>
      <w:szCs w:val="24"/>
    </w:rPr>
  </w:style>
  <w:style w:type="character" w:customStyle="1" w:styleId="70">
    <w:name w:val="标题 7 字符"/>
    <w:basedOn w:val="a2"/>
    <w:link w:val="7"/>
    <w:uiPriority w:val="9"/>
    <w:qFormat/>
    <w:rPr>
      <w:rFonts w:ascii="Times New Roman" w:eastAsia="宋体" w:hAnsi="Times New Roman"/>
      <w:bCs/>
      <w:sz w:val="24"/>
      <w:szCs w:val="24"/>
    </w:rPr>
  </w:style>
  <w:style w:type="character" w:customStyle="1" w:styleId="80">
    <w:name w:val="标题 8 字符"/>
    <w:basedOn w:val="a2"/>
    <w:link w:val="8"/>
    <w:uiPriority w:val="9"/>
    <w:qFormat/>
    <w:rPr>
      <w:rFonts w:ascii="Times New Roman" w:eastAsia="宋体" w:hAnsi="Times New Roman" w:cstheme="majorBidi"/>
      <w:sz w:val="24"/>
      <w:szCs w:val="24"/>
    </w:rPr>
  </w:style>
  <w:style w:type="character" w:customStyle="1" w:styleId="90">
    <w:name w:val="标题 9 字符"/>
    <w:basedOn w:val="a2"/>
    <w:link w:val="9"/>
    <w:uiPriority w:val="9"/>
    <w:qFormat/>
    <w:rPr>
      <w:rFonts w:ascii="Times New Roman" w:eastAsia="宋体" w:hAnsi="Times New Roman" w:cstheme="majorBidi"/>
      <w:sz w:val="24"/>
    </w:rPr>
  </w:style>
  <w:style w:type="character" w:customStyle="1" w:styleId="aff6">
    <w:name w:val="页眉 字符"/>
    <w:basedOn w:val="a2"/>
    <w:link w:val="aff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Char0">
    <w:name w:val="正文小四 Char Char"/>
    <w:link w:val="affffa"/>
    <w:semiHidden/>
    <w:qFormat/>
    <w:rPr>
      <w:rFonts w:cs="宋体"/>
      <w:sz w:val="24"/>
    </w:rPr>
  </w:style>
  <w:style w:type="paragraph" w:customStyle="1" w:styleId="affffa">
    <w:name w:val="正文小四"/>
    <w:basedOn w:val="a1"/>
    <w:link w:val="CharChar0"/>
    <w:semiHidden/>
    <w:qFormat/>
    <w:pPr>
      <w:spacing w:before="156"/>
      <w:ind w:firstLineChars="204" w:firstLine="490"/>
      <w:jc w:val="left"/>
    </w:pPr>
    <w:rPr>
      <w:rFonts w:cs="宋体"/>
    </w:rPr>
  </w:style>
  <w:style w:type="character" w:customStyle="1" w:styleId="CharCharCharChar">
    <w:name w:val="麦志勤正文 Char Char Char Char"/>
    <w:link w:val="affffb"/>
    <w:semiHidden/>
    <w:qFormat/>
    <w:rPr>
      <w:rFonts w:ascii="宋体" w:hAnsi="宋体"/>
      <w:sz w:val="24"/>
    </w:rPr>
  </w:style>
  <w:style w:type="paragraph" w:customStyle="1" w:styleId="affffb">
    <w:name w:val="麦志勤正文"/>
    <w:basedOn w:val="a1"/>
    <w:link w:val="CharCharCharChar"/>
    <w:semiHidden/>
    <w:qFormat/>
    <w:pPr>
      <w:adjustRightInd w:val="0"/>
      <w:snapToGrid w:val="0"/>
      <w:spacing w:beforeLines="20" w:before="62" w:line="300" w:lineRule="auto"/>
      <w:jc w:val="left"/>
    </w:pPr>
    <w:rPr>
      <w:rFonts w:ascii="宋体" w:hAnsi="宋体"/>
    </w:rPr>
  </w:style>
  <w:style w:type="character" w:customStyle="1" w:styleId="afff1">
    <w:name w:val="批注主题 字符"/>
    <w:link w:val="afff0"/>
    <w:qFormat/>
    <w:rPr>
      <w:b/>
      <w:bCs/>
    </w:rPr>
  </w:style>
  <w:style w:type="character" w:customStyle="1" w:styleId="CharChar19">
    <w:name w:val="Char Char19"/>
    <w:semiHidden/>
    <w:qFormat/>
    <w:rPr>
      <w:b/>
      <w:bCs/>
      <w:kern w:val="2"/>
      <w:sz w:val="32"/>
      <w:szCs w:val="32"/>
      <w:lang w:val="en-US" w:eastAsia="zh-CN" w:bidi="ar-SA"/>
    </w:rPr>
  </w:style>
  <w:style w:type="character" w:customStyle="1" w:styleId="310">
    <w:name w:val="正文文本 3 字符1"/>
    <w:link w:val="34"/>
    <w:semiHidden/>
    <w:qFormat/>
    <w:rPr>
      <w:rFonts w:ascii="Times New Roman" w:hAnsi="Times New Roman"/>
      <w:sz w:val="16"/>
      <w:szCs w:val="16"/>
    </w:rPr>
  </w:style>
  <w:style w:type="character" w:customStyle="1" w:styleId="about-left1">
    <w:name w:val="about-left1"/>
    <w:semiHidden/>
    <w:qFormat/>
    <w:rPr>
      <w:color w:val="3A3A3A"/>
      <w:spacing w:val="15"/>
      <w:sz w:val="18"/>
      <w:szCs w:val="18"/>
      <w:u w:val="none"/>
    </w:rPr>
  </w:style>
  <w:style w:type="character" w:customStyle="1" w:styleId="Char">
    <w:name w:val="段落 Char"/>
    <w:link w:val="affffc"/>
    <w:qFormat/>
    <w:rPr>
      <w:rFonts w:ascii="Times New Roman" w:eastAsia="宋体" w:hAnsi="Times New Roman" w:cs="Times New Roman"/>
      <w:kern w:val="0"/>
      <w:sz w:val="24"/>
      <w:szCs w:val="24"/>
      <w:lang w:val="zh-CN"/>
    </w:rPr>
  </w:style>
  <w:style w:type="paragraph" w:customStyle="1" w:styleId="affffc">
    <w:name w:val="段落"/>
    <w:basedOn w:val="a1"/>
    <w:next w:val="a1"/>
    <w:link w:val="Char"/>
    <w:pPr>
      <w:ind w:firstLine="480"/>
    </w:pPr>
    <w:rPr>
      <w:kern w:val="0"/>
      <w:szCs w:val="24"/>
      <w:lang w:val="zh-CN"/>
    </w:rPr>
  </w:style>
  <w:style w:type="character" w:customStyle="1" w:styleId="affffd">
    <w:name w:val="正文文本缩进 字符"/>
    <w:uiPriority w:val="99"/>
    <w:semiHidden/>
    <w:qFormat/>
    <w:rPr>
      <w:rFonts w:ascii="Times New Roman" w:hAnsi="Times New Roman"/>
      <w:kern w:val="2"/>
      <w:sz w:val="24"/>
      <w:szCs w:val="24"/>
    </w:rPr>
  </w:style>
  <w:style w:type="character" w:customStyle="1" w:styleId="slink1">
    <w:name w:val="slink1"/>
    <w:semiHidden/>
    <w:qFormat/>
    <w:rPr>
      <w:rFonts w:ascii="ˎ̥" w:hAnsi="ˎ̥" w:hint="default"/>
      <w:sz w:val="18"/>
      <w:szCs w:val="18"/>
      <w:u w:val="none"/>
    </w:rPr>
  </w:style>
  <w:style w:type="character" w:customStyle="1" w:styleId="16">
    <w:name w:val="尾注文本 字符1"/>
    <w:link w:val="aff"/>
    <w:uiPriority w:val="99"/>
    <w:qFormat/>
  </w:style>
  <w:style w:type="character" w:customStyle="1" w:styleId="HTMLChar1">
    <w:name w:val="HTML 预设格式 Char1"/>
    <w:uiPriority w:val="99"/>
    <w:semiHidden/>
    <w:rPr>
      <w:rFonts w:ascii="Courier New" w:hAnsi="Courier New" w:cs="Courier New"/>
      <w:kern w:val="2"/>
    </w:rPr>
  </w:style>
  <w:style w:type="character" w:customStyle="1" w:styleId="1f5">
    <w:name w:val="占位符文本1"/>
    <w:uiPriority w:val="99"/>
    <w:unhideWhenUsed/>
    <w:qFormat/>
    <w:rPr>
      <w:color w:val="808080"/>
    </w:rPr>
  </w:style>
  <w:style w:type="character" w:customStyle="1" w:styleId="3f">
    <w:name w:val="正文文本 3 字符"/>
    <w:semiHidden/>
    <w:qFormat/>
    <w:rPr>
      <w:kern w:val="2"/>
      <w:sz w:val="16"/>
      <w:szCs w:val="16"/>
    </w:rPr>
  </w:style>
  <w:style w:type="character" w:customStyle="1" w:styleId="Char1">
    <w:name w:val="文档结构图 Char1"/>
    <w:uiPriority w:val="99"/>
    <w:semiHidden/>
    <w:qFormat/>
    <w:rPr>
      <w:rFonts w:ascii="宋体"/>
      <w:kern w:val="2"/>
      <w:sz w:val="18"/>
      <w:szCs w:val="18"/>
    </w:rPr>
  </w:style>
  <w:style w:type="character" w:customStyle="1" w:styleId="CharChar16">
    <w:name w:val="Char Char16"/>
    <w:semiHidden/>
    <w:qFormat/>
    <w:rPr>
      <w:rFonts w:cs="Arial"/>
      <w:b/>
      <w:kern w:val="2"/>
      <w:sz w:val="24"/>
      <w:lang w:val="en-US" w:eastAsia="zh-CN" w:bidi="ar-SA"/>
    </w:rPr>
  </w:style>
  <w:style w:type="character" w:customStyle="1" w:styleId="af1">
    <w:name w:val="文档结构图 字符"/>
    <w:link w:val="af0"/>
    <w:qFormat/>
    <w:rPr>
      <w:rFonts w:ascii="宋体" w:eastAsia="宋体"/>
      <w:sz w:val="18"/>
      <w:szCs w:val="18"/>
    </w:rPr>
  </w:style>
  <w:style w:type="character" w:customStyle="1" w:styleId="Char0">
    <w:name w:val="表格 Char"/>
    <w:link w:val="affffe"/>
    <w:uiPriority w:val="99"/>
    <w:qFormat/>
    <w:rPr>
      <w:sz w:val="24"/>
      <w:szCs w:val="24"/>
    </w:rPr>
  </w:style>
  <w:style w:type="paragraph" w:customStyle="1" w:styleId="affffe">
    <w:name w:val="表格"/>
    <w:basedOn w:val="a1"/>
    <w:link w:val="Char0"/>
    <w:uiPriority w:val="99"/>
    <w:qFormat/>
    <w:pPr>
      <w:jc w:val="center"/>
    </w:pPr>
    <w:rPr>
      <w:szCs w:val="24"/>
    </w:rPr>
  </w:style>
  <w:style w:type="character" w:customStyle="1" w:styleId="1f6">
    <w:name w:val="标题1"/>
    <w:semiHidden/>
    <w:qFormat/>
  </w:style>
  <w:style w:type="character" w:customStyle="1" w:styleId="afffff">
    <w:name w:val="尾注文本 字符"/>
    <w:uiPriority w:val="99"/>
    <w:qFormat/>
    <w:rPr>
      <w:kern w:val="2"/>
      <w:sz w:val="24"/>
      <w:szCs w:val="24"/>
    </w:rPr>
  </w:style>
  <w:style w:type="character" w:customStyle="1" w:styleId="2CharChar">
    <w:name w:val="正文文本缩进 2 Char Char"/>
    <w:semiHidden/>
    <w:qFormat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afffff0">
    <w:name w:val="结束语 字符"/>
    <w:uiPriority w:val="99"/>
    <w:semiHidden/>
    <w:qFormat/>
    <w:rPr>
      <w:kern w:val="2"/>
      <w:sz w:val="24"/>
      <w:szCs w:val="24"/>
    </w:rPr>
  </w:style>
  <w:style w:type="character" w:customStyle="1" w:styleId="Char2">
    <w:name w:val="正文首行缩进 Char"/>
    <w:qFormat/>
    <w:rPr>
      <w:rFonts w:ascii="Times New Roman" w:eastAsia="宋体" w:hAnsi="宋体" w:cs="Times New Roman"/>
      <w:color w:val="000000"/>
      <w:kern w:val="2"/>
      <w:sz w:val="21"/>
      <w:szCs w:val="22"/>
    </w:rPr>
  </w:style>
  <w:style w:type="character" w:customStyle="1" w:styleId="Char3">
    <w:name w:val="注释标题 Char"/>
    <w:qFormat/>
    <w:rPr>
      <w:kern w:val="2"/>
      <w:sz w:val="21"/>
      <w:szCs w:val="22"/>
    </w:rPr>
  </w:style>
  <w:style w:type="character" w:customStyle="1" w:styleId="aff3">
    <w:name w:val="页脚 字符"/>
    <w:link w:val="aff2"/>
    <w:uiPriority w:val="99"/>
    <w:qFormat/>
    <w:rsid w:val="00277FF6"/>
    <w:rPr>
      <w:rFonts w:ascii="Times New Roman" w:eastAsia="宋体" w:hAnsi="Times New Roman"/>
      <w:kern w:val="2"/>
      <w:sz w:val="18"/>
      <w:szCs w:val="18"/>
    </w:rPr>
  </w:style>
  <w:style w:type="character" w:customStyle="1" w:styleId="2f4">
    <w:name w:val="正文文本 2 字符"/>
    <w:uiPriority w:val="99"/>
    <w:semiHidden/>
    <w:qFormat/>
    <w:rPr>
      <w:kern w:val="2"/>
      <w:sz w:val="24"/>
      <w:szCs w:val="24"/>
    </w:rPr>
  </w:style>
  <w:style w:type="table" w:customStyle="1" w:styleId="afffff1">
    <w:name w:val="环评"/>
    <w:basedOn w:val="a3"/>
    <w:uiPriority w:val="99"/>
    <w:qFormat/>
    <w:pPr>
      <w:jc w:val="center"/>
    </w:pPr>
    <w:rPr>
      <w:rFonts w:ascii="Times New Roman" w:eastAsia="宋体" w:hAnsi="Times New Roman"/>
    </w:rPr>
    <w:tblPr>
      <w:tblBorders>
        <w:top w:val="single" w:sz="12" w:space="0" w:color="auto"/>
        <w:bottom w:val="single" w:sz="12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CharChar18">
    <w:name w:val="Char Char18"/>
    <w:semiHidden/>
    <w:qFormat/>
    <w:rPr>
      <w:b/>
      <w:bCs/>
      <w:kern w:val="2"/>
      <w:sz w:val="28"/>
      <w:szCs w:val="32"/>
      <w:lang w:val="en-US" w:eastAsia="zh-CN" w:bidi="ar-SA"/>
    </w:rPr>
  </w:style>
  <w:style w:type="character" w:customStyle="1" w:styleId="a8">
    <w:name w:val="注释标题 字符"/>
    <w:link w:val="a7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Char10">
    <w:name w:val="批注主题 Char1"/>
    <w:uiPriority w:val="99"/>
    <w:semiHidden/>
    <w:qFormat/>
    <w:rPr>
      <w:b/>
      <w:bCs/>
      <w:kern w:val="2"/>
      <w:sz w:val="21"/>
      <w:szCs w:val="22"/>
    </w:rPr>
  </w:style>
  <w:style w:type="character" w:customStyle="1" w:styleId="17">
    <w:name w:val="签名 字符1"/>
    <w:link w:val="aff7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CharChar1">
    <w:name w:val="页脚 Char Char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2">
    <w:name w:val="批注文字 Char Char"/>
    <w:semiHidden/>
    <w:qFormat/>
    <w:rPr>
      <w:rFonts w:eastAsia="宋体"/>
      <w:kern w:val="2"/>
      <w:sz w:val="24"/>
      <w:szCs w:val="24"/>
      <w:lang w:val="en-US" w:eastAsia="zh-CN" w:bidi="ar-SA"/>
    </w:rPr>
  </w:style>
  <w:style w:type="character" w:styleId="afffff2">
    <w:name w:val="Placeholder Text"/>
    <w:uiPriority w:val="99"/>
    <w:unhideWhenUsed/>
    <w:qFormat/>
    <w:rPr>
      <w:color w:val="808080"/>
    </w:rPr>
  </w:style>
  <w:style w:type="character" w:customStyle="1" w:styleId="1f7">
    <w:name w:val="已访问的超链接1"/>
    <w:uiPriority w:val="99"/>
    <w:semiHidden/>
    <w:qFormat/>
    <w:rPr>
      <w:color w:val="800080"/>
      <w:u w:val="single"/>
    </w:rPr>
  </w:style>
  <w:style w:type="character" w:customStyle="1" w:styleId="px14">
    <w:name w:val="px14"/>
    <w:semiHidden/>
    <w:qFormat/>
  </w:style>
  <w:style w:type="character" w:customStyle="1" w:styleId="afffff3">
    <w:name w:val="签名 字符"/>
    <w:uiPriority w:val="99"/>
    <w:semiHidden/>
    <w:qFormat/>
    <w:rPr>
      <w:kern w:val="2"/>
      <w:sz w:val="24"/>
      <w:szCs w:val="24"/>
    </w:rPr>
  </w:style>
  <w:style w:type="character" w:customStyle="1" w:styleId="2a">
    <w:name w:val="正文文本首行缩进 2 字符"/>
    <w:link w:val="29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ae">
    <w:name w:val="题注 字符"/>
    <w:link w:val="ad"/>
    <w:qFormat/>
    <w:rPr>
      <w:rFonts w:ascii="Arial" w:eastAsia="黑体" w:hAnsi="Arial" w:cs="Arial"/>
    </w:rPr>
  </w:style>
  <w:style w:type="character" w:customStyle="1" w:styleId="CharChar161">
    <w:name w:val="Char Char161"/>
    <w:semiHidden/>
    <w:qFormat/>
    <w:rPr>
      <w:rFonts w:cs="Arial"/>
      <w:b/>
      <w:kern w:val="2"/>
      <w:sz w:val="24"/>
      <w:lang w:val="en-US" w:eastAsia="zh-CN" w:bidi="ar-SA"/>
    </w:rPr>
  </w:style>
  <w:style w:type="character" w:customStyle="1" w:styleId="afe">
    <w:name w:val="日期 字符"/>
    <w:basedOn w:val="a2"/>
    <w:link w:val="afd"/>
    <w:qFormat/>
    <w:rPr>
      <w:szCs w:val="21"/>
    </w:rPr>
  </w:style>
  <w:style w:type="character" w:customStyle="1" w:styleId="Char11">
    <w:name w:val="页眉 Char1"/>
    <w:uiPriority w:val="99"/>
    <w:rPr>
      <w:kern w:val="2"/>
      <w:sz w:val="18"/>
      <w:szCs w:val="18"/>
    </w:rPr>
  </w:style>
  <w:style w:type="character" w:customStyle="1" w:styleId="af4">
    <w:name w:val="批注文字 字符"/>
    <w:link w:val="af3"/>
    <w:qFormat/>
  </w:style>
  <w:style w:type="character" w:customStyle="1" w:styleId="1b">
    <w:name w:val="信息标题 字符1"/>
    <w:link w:val="affc"/>
    <w:semiHidden/>
    <w:qFormat/>
    <w:rPr>
      <w:rFonts w:ascii="Arial" w:hAnsi="Arial"/>
      <w:sz w:val="24"/>
      <w:szCs w:val="24"/>
      <w:shd w:val="pct20" w:color="auto" w:fill="auto"/>
      <w:lang w:val="zh-CN"/>
    </w:rPr>
  </w:style>
  <w:style w:type="character" w:customStyle="1" w:styleId="12">
    <w:name w:val="电子邮件签名 字符1"/>
    <w:link w:val="a9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CharCharCharCharChar">
    <w:name w:val="麦志勤正文 Char Char Char Char Char"/>
    <w:link w:val="CharChar3"/>
    <w:semiHidden/>
    <w:qFormat/>
    <w:rPr>
      <w:rFonts w:ascii="宋体" w:hAnsi="宋体"/>
      <w:sz w:val="24"/>
    </w:rPr>
  </w:style>
  <w:style w:type="paragraph" w:customStyle="1" w:styleId="CharChar3">
    <w:name w:val="麦志勤正文 Char Char"/>
    <w:basedOn w:val="a1"/>
    <w:link w:val="CharCharCharCharChar"/>
    <w:semiHidden/>
    <w:qFormat/>
    <w:pPr>
      <w:adjustRightInd w:val="0"/>
      <w:snapToGrid w:val="0"/>
      <w:spacing w:beforeLines="20" w:before="62" w:line="300" w:lineRule="auto"/>
      <w:jc w:val="left"/>
    </w:pPr>
    <w:rPr>
      <w:rFonts w:ascii="宋体" w:hAnsi="宋体"/>
    </w:rPr>
  </w:style>
  <w:style w:type="character" w:customStyle="1" w:styleId="1a">
    <w:name w:val="脚注文本 字符1"/>
    <w:link w:val="affa"/>
    <w:qFormat/>
    <w:rPr>
      <w:rFonts w:ascii="Times New Roman" w:hAnsi="Times New Roman"/>
      <w:sz w:val="18"/>
      <w:szCs w:val="18"/>
      <w:lang w:val="zh-CN"/>
    </w:rPr>
  </w:style>
  <w:style w:type="character" w:customStyle="1" w:styleId="19">
    <w:name w:val="副标题 字符1"/>
    <w:link w:val="aff9"/>
    <w:qFormat/>
    <w:rPr>
      <w:rFonts w:ascii="Arial" w:hAnsi="Arial"/>
      <w:b/>
      <w:bCs/>
      <w:kern w:val="28"/>
      <w:sz w:val="32"/>
      <w:szCs w:val="32"/>
      <w:lang w:val="zh-CN"/>
    </w:rPr>
  </w:style>
  <w:style w:type="character" w:customStyle="1" w:styleId="Char12">
    <w:name w:val="日期 Char1"/>
    <w:uiPriority w:val="99"/>
    <w:qFormat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14">
    <w:name w:val="称呼 字符1"/>
    <w:link w:val="af5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11">
    <w:name w:val="宏文本 字符1"/>
    <w:link w:val="a5"/>
    <w:qFormat/>
    <w:rPr>
      <w:rFonts w:ascii="Courier New" w:hAnsi="Courier New"/>
      <w:sz w:val="24"/>
      <w:szCs w:val="24"/>
    </w:rPr>
  </w:style>
  <w:style w:type="character" w:customStyle="1" w:styleId="15">
    <w:name w:val="结束语 字符1"/>
    <w:link w:val="af6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2Char">
    <w:name w:val="样式 首行缩进:  2 字符 Char"/>
    <w:link w:val="2f5"/>
    <w:semiHidden/>
    <w:qFormat/>
    <w:rPr>
      <w:rFonts w:ascii="宋体" w:hAnsi="宋体" w:cs="宋体"/>
      <w:sz w:val="28"/>
    </w:rPr>
  </w:style>
  <w:style w:type="paragraph" w:customStyle="1" w:styleId="2f5">
    <w:name w:val="样式 首行缩进:  2 字符"/>
    <w:basedOn w:val="a1"/>
    <w:link w:val="2Char"/>
    <w:semiHidden/>
    <w:qFormat/>
    <w:pPr>
      <w:ind w:firstLine="560"/>
      <w:jc w:val="left"/>
    </w:pPr>
    <w:rPr>
      <w:rFonts w:ascii="宋体" w:hAnsi="宋体" w:cs="宋体"/>
      <w:sz w:val="28"/>
    </w:rPr>
  </w:style>
  <w:style w:type="character" w:customStyle="1" w:styleId="afffff4">
    <w:name w:val="电子邮件签名 字符"/>
    <w:uiPriority w:val="99"/>
    <w:semiHidden/>
    <w:qFormat/>
    <w:rPr>
      <w:kern w:val="2"/>
      <w:sz w:val="24"/>
      <w:szCs w:val="24"/>
    </w:rPr>
  </w:style>
  <w:style w:type="character" w:customStyle="1" w:styleId="59">
    <w:name w:val="标题5"/>
    <w:semiHidden/>
    <w:qFormat/>
  </w:style>
  <w:style w:type="character" w:customStyle="1" w:styleId="CharChar4">
    <w:name w:val="纯文本 Char Char"/>
    <w:semiHidden/>
    <w:qFormat/>
    <w:rPr>
      <w:rFonts w:ascii="宋体" w:eastAsia="宋体" w:hAnsi="Courier New" w:cs="Courier New"/>
      <w:kern w:val="2"/>
      <w:sz w:val="24"/>
      <w:szCs w:val="21"/>
      <w:lang w:val="en-US" w:eastAsia="zh-CN" w:bidi="ar-SA"/>
    </w:rPr>
  </w:style>
  <w:style w:type="character" w:customStyle="1" w:styleId="Char20">
    <w:name w:val="批注主题 Char2"/>
    <w:uiPriority w:val="99"/>
    <w:semiHidden/>
    <w:rPr>
      <w:b/>
      <w:bCs/>
      <w:kern w:val="2"/>
      <w:sz w:val="21"/>
      <w:szCs w:val="22"/>
    </w:rPr>
  </w:style>
  <w:style w:type="character" w:customStyle="1" w:styleId="110">
    <w:name w:val="标题11"/>
    <w:semiHidden/>
    <w:qFormat/>
  </w:style>
  <w:style w:type="character" w:customStyle="1" w:styleId="Char13">
    <w:name w:val="题注 Char1"/>
    <w:rPr>
      <w:rFonts w:cs="Arial"/>
      <w:b/>
      <w:kern w:val="2"/>
      <w:sz w:val="24"/>
      <w:lang w:val="en-US" w:eastAsia="zh-CN" w:bidi="ar-SA"/>
    </w:rPr>
  </w:style>
  <w:style w:type="character" w:customStyle="1" w:styleId="HTML1">
    <w:name w:val="HTML 地址 字符1"/>
    <w:link w:val="HTML"/>
    <w:semiHidden/>
    <w:qFormat/>
    <w:rPr>
      <w:rFonts w:ascii="Times New Roman" w:hAnsi="Times New Roman"/>
      <w:i/>
      <w:iCs/>
      <w:sz w:val="24"/>
      <w:szCs w:val="24"/>
      <w:lang w:val="zh-CN"/>
    </w:rPr>
  </w:style>
  <w:style w:type="character" w:customStyle="1" w:styleId="CharChar21">
    <w:name w:val="Char Char21"/>
    <w:semiHidden/>
    <w:qFormat/>
    <w:locked/>
    <w:rPr>
      <w:rFonts w:ascii="宋体" w:eastAsia="宋体" w:hAnsi="宋体" w:cs="Arial"/>
      <w:b/>
      <w:kern w:val="2"/>
      <w:sz w:val="24"/>
      <w:lang w:val="en-US" w:eastAsia="zh-CN" w:bidi="ar-SA"/>
    </w:rPr>
  </w:style>
  <w:style w:type="character" w:customStyle="1" w:styleId="HTML9">
    <w:name w:val="HTML 预设格式 字符"/>
    <w:uiPriority w:val="99"/>
    <w:semiHidden/>
    <w:qFormat/>
    <w:rPr>
      <w:rFonts w:ascii="Courier New" w:hAnsi="Courier New" w:cs="Courier New"/>
      <w:kern w:val="2"/>
    </w:rPr>
  </w:style>
  <w:style w:type="character" w:customStyle="1" w:styleId="afffff5">
    <w:name w:val="宏文本 字符"/>
    <w:uiPriority w:val="99"/>
    <w:qFormat/>
    <w:rPr>
      <w:rFonts w:ascii="Courier New" w:hAnsi="Courier New" w:cs="Courier New"/>
      <w:kern w:val="2"/>
      <w:sz w:val="24"/>
      <w:szCs w:val="24"/>
    </w:rPr>
  </w:style>
  <w:style w:type="character" w:customStyle="1" w:styleId="afff">
    <w:name w:val="标题 字符"/>
    <w:link w:val="affe"/>
    <w:qFormat/>
    <w:rPr>
      <w:rFonts w:ascii="Arial" w:hAnsi="Arial"/>
      <w:b/>
      <w:bCs/>
      <w:sz w:val="32"/>
      <w:szCs w:val="32"/>
      <w:lang w:val="zh-CN"/>
    </w:rPr>
  </w:style>
  <w:style w:type="character" w:customStyle="1" w:styleId="afffff6">
    <w:name w:val="信息标题 字符"/>
    <w:uiPriority w:val="99"/>
    <w:semiHidden/>
    <w:qFormat/>
    <w:rPr>
      <w:rFonts w:ascii="等线 Light" w:eastAsia="等线 Light" w:hAnsi="等线 Light" w:cs="Times New Roman"/>
      <w:kern w:val="2"/>
      <w:sz w:val="24"/>
      <w:szCs w:val="24"/>
      <w:shd w:val="pct20" w:color="auto" w:fill="auto"/>
    </w:rPr>
  </w:style>
  <w:style w:type="character" w:customStyle="1" w:styleId="Char4">
    <w:name w:val="表底说明 Char"/>
    <w:link w:val="afffff7"/>
    <w:semiHidden/>
    <w:qFormat/>
    <w:rPr>
      <w:sz w:val="18"/>
      <w:szCs w:val="24"/>
    </w:rPr>
  </w:style>
  <w:style w:type="paragraph" w:customStyle="1" w:styleId="afffff7">
    <w:name w:val="表底说明"/>
    <w:basedOn w:val="a1"/>
    <w:link w:val="Char4"/>
    <w:semiHidden/>
    <w:qFormat/>
    <w:pPr>
      <w:jc w:val="left"/>
    </w:pPr>
    <w:rPr>
      <w:sz w:val="18"/>
      <w:szCs w:val="24"/>
    </w:rPr>
  </w:style>
  <w:style w:type="character" w:customStyle="1" w:styleId="afffff8">
    <w:name w:val="称呼 字符"/>
    <w:uiPriority w:val="99"/>
    <w:semiHidden/>
    <w:qFormat/>
    <w:rPr>
      <w:kern w:val="2"/>
      <w:sz w:val="24"/>
      <w:szCs w:val="24"/>
    </w:rPr>
  </w:style>
  <w:style w:type="character" w:customStyle="1" w:styleId="afffff9">
    <w:name w:val="副标题 字符"/>
    <w:uiPriority w:val="11"/>
    <w:rPr>
      <w:rFonts w:ascii="等线" w:eastAsia="等线" w:hAnsi="等线" w:cs="Times New Roman"/>
      <w:b/>
      <w:bCs/>
      <w:kern w:val="28"/>
      <w:sz w:val="32"/>
      <w:szCs w:val="32"/>
    </w:rPr>
  </w:style>
  <w:style w:type="character" w:customStyle="1" w:styleId="NormalCharChar">
    <w:name w:val="Normal Char Char"/>
    <w:link w:val="NormalChar"/>
    <w:semiHidden/>
    <w:qFormat/>
    <w:rPr>
      <w:rFonts w:ascii="宋体"/>
      <w:sz w:val="34"/>
      <w:szCs w:val="24"/>
    </w:rPr>
  </w:style>
  <w:style w:type="paragraph" w:customStyle="1" w:styleId="NormalChar">
    <w:name w:val="Normal Char"/>
    <w:link w:val="NormalCharChar"/>
    <w:semiHidden/>
    <w:qFormat/>
    <w:pPr>
      <w:widowControl w:val="0"/>
      <w:adjustRightInd w:val="0"/>
      <w:spacing w:line="360" w:lineRule="atLeast"/>
      <w:textAlignment w:val="baseline"/>
    </w:pPr>
    <w:rPr>
      <w:rFonts w:ascii="宋体"/>
      <w:kern w:val="2"/>
      <w:sz w:val="34"/>
      <w:szCs w:val="24"/>
    </w:rPr>
  </w:style>
  <w:style w:type="character" w:customStyle="1" w:styleId="CharChar15">
    <w:name w:val="Char Char15"/>
    <w:semiHidden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spmaker1">
    <w:name w:val="aspmaker1"/>
    <w:semiHidden/>
    <w:qFormat/>
    <w:rPr>
      <w:rFonts w:ascii="Verdana" w:hAnsi="Verdana" w:hint="default"/>
      <w:sz w:val="20"/>
      <w:szCs w:val="20"/>
    </w:rPr>
  </w:style>
  <w:style w:type="character" w:customStyle="1" w:styleId="aff1">
    <w:name w:val="批注框文本 字符"/>
    <w:link w:val="aff0"/>
    <w:qFormat/>
    <w:rPr>
      <w:sz w:val="18"/>
      <w:szCs w:val="18"/>
    </w:rPr>
  </w:style>
  <w:style w:type="character" w:customStyle="1" w:styleId="140">
    <w:name w:val="14"/>
    <w:semiHidden/>
    <w:qFormat/>
  </w:style>
  <w:style w:type="character" w:customStyle="1" w:styleId="2f6">
    <w:name w:val="正文首行缩进 2 字符"/>
    <w:uiPriority w:val="99"/>
    <w:semiHidden/>
    <w:qFormat/>
  </w:style>
  <w:style w:type="character" w:customStyle="1" w:styleId="CharChar5">
    <w:name w:val="批注框文本 Char Char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f8">
    <w:name w:val="页眉 字符1"/>
    <w:rPr>
      <w:kern w:val="2"/>
      <w:sz w:val="18"/>
      <w:szCs w:val="18"/>
    </w:rPr>
  </w:style>
  <w:style w:type="character" w:customStyle="1" w:styleId="3f0">
    <w:name w:val="标题3"/>
    <w:semiHidden/>
    <w:qFormat/>
  </w:style>
  <w:style w:type="character" w:customStyle="1" w:styleId="3Char1">
    <w:name w:val="正文文本缩进 3 Char1"/>
    <w:uiPriority w:val="99"/>
    <w:qFormat/>
    <w:rPr>
      <w:kern w:val="2"/>
      <w:sz w:val="16"/>
      <w:szCs w:val="16"/>
    </w:rPr>
  </w:style>
  <w:style w:type="character" w:customStyle="1" w:styleId="CharCharCharChar0">
    <w:name w:val="麦志勤表格标题 Char Char Char Char"/>
    <w:semiHidden/>
    <w:qFormat/>
    <w:rPr>
      <w:rFonts w:ascii="宋体" w:eastAsia="宋体" w:hAnsi="宋体"/>
      <w:color w:val="000000"/>
      <w:sz w:val="24"/>
      <w:szCs w:val="24"/>
      <w:lang w:bidi="ar-SA"/>
    </w:rPr>
  </w:style>
  <w:style w:type="character" w:customStyle="1" w:styleId="Char14">
    <w:name w:val="纯文本 Char1"/>
    <w:link w:val="1f9"/>
    <w:semiHidden/>
    <w:qFormat/>
    <w:rPr>
      <w:rFonts w:ascii="宋体" w:hAnsi="Courier New"/>
      <w:sz w:val="24"/>
      <w:szCs w:val="21"/>
    </w:rPr>
  </w:style>
  <w:style w:type="paragraph" w:customStyle="1" w:styleId="1f9">
    <w:name w:val="纯文本1"/>
    <w:basedOn w:val="a1"/>
    <w:link w:val="Char14"/>
    <w:qFormat/>
    <w:pPr>
      <w:spacing w:line="0" w:lineRule="atLeast"/>
      <w:ind w:firstLine="480"/>
      <w:jc w:val="left"/>
    </w:pPr>
    <w:rPr>
      <w:rFonts w:ascii="宋体" w:hAnsi="Courier New"/>
    </w:rPr>
  </w:style>
  <w:style w:type="character" w:customStyle="1" w:styleId="afff3">
    <w:name w:val="正文文本首行缩进 字符"/>
    <w:link w:val="afff2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210">
    <w:name w:val="正文文本 2 字符1"/>
    <w:link w:val="26"/>
    <w:semiHidden/>
    <w:qFormat/>
    <w:rPr>
      <w:rFonts w:ascii="Times New Roman" w:hAnsi="Times New Roman"/>
      <w:sz w:val="24"/>
      <w:szCs w:val="24"/>
      <w:lang w:val="zh-CN"/>
    </w:rPr>
  </w:style>
  <w:style w:type="character" w:customStyle="1" w:styleId="neiyetest1">
    <w:name w:val="neiyetest1"/>
    <w:semiHidden/>
    <w:rPr>
      <w:rFonts w:ascii="ˎ̥" w:hAnsi="ˎ̥" w:hint="default"/>
      <w:color w:val="000000"/>
      <w:sz w:val="20"/>
      <w:szCs w:val="20"/>
    </w:rPr>
  </w:style>
  <w:style w:type="character" w:customStyle="1" w:styleId="afc">
    <w:name w:val="纯文本 字符"/>
    <w:link w:val="afb"/>
    <w:uiPriority w:val="99"/>
    <w:semiHidden/>
    <w:qFormat/>
    <w:rPr>
      <w:rFonts w:ascii="宋体" w:hAnsi="Courier New" w:cs="Courier New"/>
      <w:sz w:val="24"/>
      <w:szCs w:val="21"/>
    </w:rPr>
  </w:style>
  <w:style w:type="character" w:customStyle="1" w:styleId="Char15">
    <w:name w:val="页脚 Char1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5">
    <w:name w:val="正文文本缩进 2 字符"/>
    <w:link w:val="24"/>
    <w:uiPriority w:val="99"/>
    <w:semiHidden/>
    <w:qFormat/>
    <w:rPr>
      <w:rFonts w:ascii="Times New Roman" w:hAnsi="Times New Roman"/>
      <w:sz w:val="24"/>
      <w:szCs w:val="24"/>
    </w:rPr>
  </w:style>
  <w:style w:type="character" w:customStyle="1" w:styleId="CharChar12">
    <w:name w:val="Char Char12"/>
    <w:semiHidden/>
    <w:qFormat/>
    <w:rPr>
      <w:rFonts w:eastAsia="宋体"/>
      <w:b/>
      <w:kern w:val="2"/>
      <w:sz w:val="24"/>
      <w:szCs w:val="24"/>
      <w:lang w:val="en-US" w:eastAsia="zh-CN" w:bidi="ar-SA"/>
    </w:rPr>
  </w:style>
  <w:style w:type="character" w:customStyle="1" w:styleId="Char5">
    <w:name w:val="电镀表 Char"/>
    <w:link w:val="afffffa"/>
    <w:semiHidden/>
    <w:qFormat/>
    <w:rPr>
      <w:rFonts w:ascii="宋体" w:hAnsi="宋体" w:cs="Arial Unicode MS"/>
      <w:color w:val="000000"/>
      <w:szCs w:val="21"/>
    </w:rPr>
  </w:style>
  <w:style w:type="paragraph" w:customStyle="1" w:styleId="afffffa">
    <w:name w:val="电镀表"/>
    <w:basedOn w:val="a1"/>
    <w:link w:val="Char5"/>
    <w:semiHidden/>
    <w:qFormat/>
    <w:pPr>
      <w:autoSpaceDE w:val="0"/>
      <w:autoSpaceDN w:val="0"/>
      <w:adjustRightInd w:val="0"/>
      <w:spacing w:line="0" w:lineRule="atLeast"/>
      <w:jc w:val="center"/>
      <w:textAlignment w:val="center"/>
    </w:pPr>
    <w:rPr>
      <w:rFonts w:ascii="宋体" w:hAnsi="宋体" w:cs="Arial Unicode MS"/>
      <w:color w:val="000000"/>
    </w:rPr>
  </w:style>
  <w:style w:type="character" w:customStyle="1" w:styleId="Char16">
    <w:name w:val="麦志勤表格标题 Char1"/>
    <w:link w:val="afffffb"/>
    <w:semiHidden/>
    <w:qFormat/>
    <w:rPr>
      <w:rFonts w:ascii="宋体" w:hAnsi="宋体"/>
      <w:sz w:val="24"/>
    </w:rPr>
  </w:style>
  <w:style w:type="paragraph" w:customStyle="1" w:styleId="afffffb">
    <w:name w:val="麦志勤表格标题"/>
    <w:basedOn w:val="a1"/>
    <w:link w:val="Char16"/>
    <w:semiHidden/>
    <w:qFormat/>
    <w:pPr>
      <w:adjustRightInd w:val="0"/>
      <w:snapToGrid w:val="0"/>
      <w:spacing w:beforeLines="50" w:before="156" w:line="300" w:lineRule="auto"/>
      <w:jc w:val="center"/>
    </w:pPr>
    <w:rPr>
      <w:rFonts w:ascii="宋体" w:hAnsi="宋体"/>
    </w:rPr>
  </w:style>
  <w:style w:type="character" w:customStyle="1" w:styleId="Char17">
    <w:name w:val="正文缩进 Char1"/>
    <w:link w:val="1fa"/>
    <w:semiHidden/>
    <w:qFormat/>
    <w:rPr>
      <w:szCs w:val="24"/>
    </w:rPr>
  </w:style>
  <w:style w:type="paragraph" w:customStyle="1" w:styleId="1fa">
    <w:name w:val="正文缩进1"/>
    <w:basedOn w:val="a1"/>
    <w:next w:val="a1"/>
    <w:link w:val="Char17"/>
    <w:semiHidden/>
    <w:qFormat/>
    <w:pPr>
      <w:jc w:val="left"/>
    </w:pPr>
    <w:rPr>
      <w:szCs w:val="24"/>
    </w:rPr>
  </w:style>
  <w:style w:type="character" w:customStyle="1" w:styleId="afffffc">
    <w:name w:val="脚注文本 字符"/>
    <w:uiPriority w:val="99"/>
    <w:qFormat/>
    <w:rPr>
      <w:kern w:val="2"/>
      <w:sz w:val="18"/>
      <w:szCs w:val="18"/>
    </w:rPr>
  </w:style>
  <w:style w:type="character" w:customStyle="1" w:styleId="CharChar">
    <w:name w:val="表格标题 Char Char"/>
    <w:link w:val="affff2"/>
    <w:qFormat/>
    <w:rsid w:val="004705A1"/>
    <w:rPr>
      <w:rFonts w:ascii="Times New Roman" w:eastAsia="宋体" w:hAnsi="Times New Roman"/>
      <w:b/>
      <w:kern w:val="2"/>
      <w:sz w:val="21"/>
      <w:szCs w:val="21"/>
    </w:rPr>
  </w:style>
  <w:style w:type="character" w:customStyle="1" w:styleId="3CharChar">
    <w:name w:val="正文文本 3 Char Char"/>
    <w:semiHidden/>
    <w:qFormat/>
    <w:rPr>
      <w:rFonts w:ascii="宋体" w:eastAsia="宋体" w:hAnsi="宋体"/>
      <w:bCs/>
      <w:kern w:val="2"/>
      <w:sz w:val="21"/>
      <w:szCs w:val="24"/>
      <w:lang w:val="en-US" w:eastAsia="zh-CN" w:bidi="ar-SA"/>
    </w:rPr>
  </w:style>
  <w:style w:type="character" w:customStyle="1" w:styleId="Char21">
    <w:name w:val="批注文字 Char2"/>
    <w:uiPriority w:val="99"/>
    <w:semiHidden/>
    <w:rPr>
      <w:kern w:val="2"/>
      <w:sz w:val="21"/>
      <w:szCs w:val="22"/>
    </w:rPr>
  </w:style>
  <w:style w:type="character" w:customStyle="1" w:styleId="3Char2">
    <w:name w:val="正文文本缩进 3 Char2"/>
    <w:uiPriority w:val="99"/>
    <w:semiHidden/>
    <w:rPr>
      <w:kern w:val="2"/>
      <w:sz w:val="16"/>
      <w:szCs w:val="16"/>
    </w:rPr>
  </w:style>
  <w:style w:type="character" w:customStyle="1" w:styleId="HTMLa">
    <w:name w:val="HTML 地址 字符"/>
    <w:uiPriority w:val="99"/>
    <w:semiHidden/>
    <w:rPr>
      <w:i/>
      <w:iCs/>
      <w:kern w:val="2"/>
      <w:sz w:val="24"/>
      <w:szCs w:val="24"/>
    </w:rPr>
  </w:style>
  <w:style w:type="character" w:customStyle="1" w:styleId="Char18">
    <w:name w:val="批注文字 Char1"/>
    <w:uiPriority w:val="99"/>
    <w:qFormat/>
    <w:rPr>
      <w:rFonts w:ascii="Calibri" w:eastAsia="宋体" w:hAnsi="Calibri" w:cs="Times New Roman"/>
    </w:rPr>
  </w:style>
  <w:style w:type="character" w:customStyle="1" w:styleId="CharChar20">
    <w:name w:val="麦志勤正文 Char Char2"/>
    <w:semiHidden/>
    <w:qFormat/>
    <w:rPr>
      <w:rFonts w:ascii="宋体" w:eastAsia="宋体" w:hAnsi="宋体"/>
      <w:sz w:val="24"/>
    </w:rPr>
  </w:style>
  <w:style w:type="character" w:customStyle="1" w:styleId="Char19">
    <w:name w:val="正文文本 Char1"/>
    <w:uiPriority w:val="99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xl95">
    <w:name w:val="xl95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1fb">
    <w:name w:val="日期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1fc">
    <w:name w:val="1名"/>
    <w:basedOn w:val="a1"/>
    <w:semiHidden/>
    <w:pPr>
      <w:spacing w:before="120"/>
      <w:jc w:val="left"/>
    </w:pPr>
    <w:rPr>
      <w:rFonts w:ascii="宋体"/>
      <w:sz w:val="28"/>
      <w:szCs w:val="20"/>
    </w:rPr>
  </w:style>
  <w:style w:type="character" w:customStyle="1" w:styleId="1fd">
    <w:name w:val="纯文本 字符1"/>
    <w:basedOn w:val="a2"/>
    <w:uiPriority w:val="99"/>
    <w:semiHidden/>
    <w:rPr>
      <w:rFonts w:asciiTheme="minorEastAsia" w:hAnsi="Courier New" w:cs="Courier New"/>
    </w:rPr>
  </w:style>
  <w:style w:type="paragraph" w:customStyle="1" w:styleId="afffffd">
    <w:name w:val="表标"/>
    <w:basedOn w:val="a1"/>
    <w:next w:val="a1"/>
    <w:semiHidden/>
    <w:pPr>
      <w:adjustRightInd w:val="0"/>
      <w:snapToGrid w:val="0"/>
      <w:jc w:val="center"/>
    </w:pPr>
    <w:rPr>
      <w:bCs/>
      <w:snapToGrid w:val="0"/>
      <w:kern w:val="0"/>
    </w:rPr>
  </w:style>
  <w:style w:type="paragraph" w:customStyle="1" w:styleId="xl60">
    <w:name w:val="xl60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6"/>
      <w:szCs w:val="16"/>
    </w:rPr>
  </w:style>
  <w:style w:type="character" w:customStyle="1" w:styleId="320">
    <w:name w:val="正文文本 3 字符2"/>
    <w:basedOn w:val="a2"/>
    <w:uiPriority w:val="99"/>
    <w:semiHidden/>
    <w:rPr>
      <w:rFonts w:ascii="Times New Roman" w:eastAsia="宋体" w:hAnsi="Times New Roman" w:cs="Times New Roman"/>
      <w:sz w:val="16"/>
      <w:szCs w:val="16"/>
    </w:rPr>
  </w:style>
  <w:style w:type="paragraph" w:customStyle="1" w:styleId="afffffe">
    <w:name w:val="二级无标题条"/>
    <w:basedOn w:val="a1"/>
    <w:semiHidden/>
    <w:pPr>
      <w:jc w:val="left"/>
    </w:pPr>
    <w:rPr>
      <w:szCs w:val="24"/>
    </w:rPr>
  </w:style>
  <w:style w:type="paragraph" w:customStyle="1" w:styleId="CharCharCharChar1">
    <w:name w:val="Char Char Char Char1"/>
    <w:basedOn w:val="a1"/>
    <w:semiHidden/>
    <w:pPr>
      <w:jc w:val="left"/>
    </w:pPr>
    <w:rPr>
      <w:rFonts w:ascii="宋体" w:hAnsi="宋体" w:cs="宋体"/>
      <w:szCs w:val="24"/>
    </w:rPr>
  </w:style>
  <w:style w:type="paragraph" w:customStyle="1" w:styleId="Char1CharCharCharCharCharCharCharCharChar1">
    <w:name w:val="Char1 Char Char Char Char Char Char Char Char Char1"/>
    <w:basedOn w:val="a1"/>
    <w:semiHidden/>
    <w:pPr>
      <w:widowControl/>
      <w:spacing w:after="160" w:line="240" w:lineRule="exact"/>
      <w:jc w:val="left"/>
    </w:pPr>
    <w:rPr>
      <w:rFonts w:ascii="Verdana" w:eastAsia="仿宋_GB2312" w:hAnsi="Verdana"/>
      <w:kern w:val="0"/>
      <w:szCs w:val="20"/>
      <w:lang w:eastAsia="en-US"/>
    </w:rPr>
  </w:style>
  <w:style w:type="paragraph" w:customStyle="1" w:styleId="xl54">
    <w:name w:val="xl54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5a">
    <w:name w:val="封面5"/>
    <w:basedOn w:val="a1"/>
    <w:semiHidden/>
    <w:pPr>
      <w:snapToGrid w:val="0"/>
      <w:jc w:val="left"/>
    </w:pPr>
    <w:rPr>
      <w:sz w:val="32"/>
      <w:szCs w:val="32"/>
    </w:rPr>
  </w:style>
  <w:style w:type="character" w:customStyle="1" w:styleId="13">
    <w:name w:val="正文文本缩进 字符1"/>
    <w:basedOn w:val="a2"/>
    <w:link w:val="ab"/>
    <w:uiPriority w:val="99"/>
    <w:semiHidden/>
    <w:rPr>
      <w:rFonts w:ascii="Times New Roman" w:eastAsia="宋体" w:hAnsi="Times New Roman" w:cs="Times New Roman"/>
    </w:rPr>
  </w:style>
  <w:style w:type="character" w:customStyle="1" w:styleId="220">
    <w:name w:val="正文首行缩进 2 字符2"/>
    <w:basedOn w:val="13"/>
    <w:uiPriority w:val="99"/>
    <w:semiHidden/>
    <w:rPr>
      <w:rFonts w:ascii="Times New Roman" w:eastAsia="宋体" w:hAnsi="Times New Roman" w:cs="Times New Roman"/>
    </w:rPr>
  </w:style>
  <w:style w:type="paragraph" w:customStyle="1" w:styleId="affffff">
    <w:name w:val="自制表格"/>
    <w:basedOn w:val="a1"/>
    <w:next w:val="a1"/>
    <w:semiHidden/>
    <w:pPr>
      <w:spacing w:after="120"/>
      <w:jc w:val="left"/>
    </w:pPr>
    <w:rPr>
      <w:rFonts w:ascii="宋体"/>
      <w:kern w:val="10"/>
      <w:sz w:val="28"/>
      <w:szCs w:val="20"/>
    </w:rPr>
  </w:style>
  <w:style w:type="paragraph" w:customStyle="1" w:styleId="TOC10">
    <w:name w:val="TOC 标题1"/>
    <w:basedOn w:val="1"/>
    <w:next w:val="a1"/>
    <w:uiPriority w:val="39"/>
    <w:qFormat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xl25">
    <w:name w:val="xl25"/>
    <w:basedOn w:val="a1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character" w:customStyle="1" w:styleId="2f7">
    <w:name w:val="称呼 字符2"/>
    <w:basedOn w:val="a2"/>
    <w:uiPriority w:val="99"/>
    <w:semiHidden/>
    <w:rPr>
      <w:rFonts w:ascii="Times New Roman" w:eastAsia="宋体" w:hAnsi="Times New Roman" w:cs="Times New Roman"/>
    </w:rPr>
  </w:style>
  <w:style w:type="character" w:customStyle="1" w:styleId="1fe">
    <w:name w:val="批注框文本 字符1"/>
    <w:basedOn w:val="a2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2f8">
    <w:name w:val="正文文字缩进 2"/>
    <w:basedOn w:val="a1"/>
    <w:next w:val="a1"/>
    <w:uiPriority w:val="99"/>
    <w:pPr>
      <w:autoSpaceDE w:val="0"/>
      <w:autoSpaceDN w:val="0"/>
      <w:adjustRightInd w:val="0"/>
      <w:spacing w:line="0" w:lineRule="atLeast"/>
      <w:ind w:firstLine="480"/>
      <w:jc w:val="left"/>
    </w:pPr>
    <w:rPr>
      <w:rFonts w:ascii="宋体"/>
      <w:szCs w:val="24"/>
    </w:rPr>
  </w:style>
  <w:style w:type="paragraph" w:customStyle="1" w:styleId="321">
    <w:name w:val="表格 32"/>
    <w:basedOn w:val="a1"/>
    <w:semiHidden/>
    <w:pPr>
      <w:autoSpaceDE w:val="0"/>
      <w:autoSpaceDN w:val="0"/>
      <w:adjustRightInd w:val="0"/>
      <w:spacing w:line="0" w:lineRule="atLeast"/>
      <w:jc w:val="center"/>
      <w:textAlignment w:val="baseline"/>
    </w:pPr>
    <w:rPr>
      <w:kern w:val="0"/>
      <w:szCs w:val="20"/>
    </w:rPr>
  </w:style>
  <w:style w:type="paragraph" w:customStyle="1" w:styleId="xl115">
    <w:name w:val="xl115"/>
    <w:basedOn w:val="a1"/>
    <w:semiHidden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Char1CharCharCharCharCharCharCharCharChar">
    <w:name w:val="Char1 Char Char Char Char Char Char Char Char Char"/>
    <w:basedOn w:val="a1"/>
    <w:semiHidden/>
    <w:pPr>
      <w:widowControl/>
      <w:spacing w:after="160" w:line="240" w:lineRule="exact"/>
      <w:jc w:val="left"/>
    </w:pPr>
    <w:rPr>
      <w:rFonts w:ascii="Verdana" w:eastAsia="仿宋_GB2312" w:hAnsi="Verdana"/>
      <w:kern w:val="0"/>
      <w:szCs w:val="20"/>
      <w:lang w:eastAsia="en-US"/>
    </w:rPr>
  </w:style>
  <w:style w:type="paragraph" w:customStyle="1" w:styleId="xl111">
    <w:name w:val="xl111"/>
    <w:basedOn w:val="a1"/>
    <w:semiHidden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1ff">
    <w:name w:val="批注文字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27">
    <w:name w:val="xl27"/>
    <w:basedOn w:val="a1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affffff0">
    <w:name w:val="样式"/>
    <w:basedOn w:val="a1"/>
    <w:next w:val="afb"/>
    <w:semiHidden/>
    <w:pPr>
      <w:widowControl/>
      <w:jc w:val="left"/>
    </w:pPr>
    <w:rPr>
      <w:rFonts w:ascii="宋体" w:hAnsi="宋体" w:cs="Century"/>
      <w:kern w:val="0"/>
    </w:rPr>
  </w:style>
  <w:style w:type="paragraph" w:customStyle="1" w:styleId="4a">
    <w:name w:val="封面4"/>
    <w:basedOn w:val="1ff0"/>
    <w:semiHidden/>
    <w:pPr>
      <w:snapToGrid w:val="0"/>
      <w:spacing w:line="240" w:lineRule="auto"/>
      <w:jc w:val="center"/>
    </w:pPr>
    <w:rPr>
      <w:sz w:val="36"/>
    </w:rPr>
  </w:style>
  <w:style w:type="paragraph" w:customStyle="1" w:styleId="1ff0">
    <w:name w:val="封面1"/>
    <w:basedOn w:val="a1"/>
    <w:semiHidden/>
    <w:qFormat/>
    <w:pPr>
      <w:jc w:val="left"/>
    </w:pPr>
    <w:rPr>
      <w:b/>
      <w:bCs/>
      <w:color w:val="000000"/>
      <w:sz w:val="32"/>
      <w:szCs w:val="24"/>
      <w:bdr w:val="single" w:sz="4" w:space="0" w:color="auto"/>
    </w:rPr>
  </w:style>
  <w:style w:type="paragraph" w:customStyle="1" w:styleId="2f9">
    <w:name w:val="封面2"/>
    <w:basedOn w:val="a1"/>
    <w:semiHidden/>
    <w:pPr>
      <w:jc w:val="center"/>
    </w:pPr>
    <w:rPr>
      <w:b/>
      <w:sz w:val="44"/>
      <w:szCs w:val="24"/>
    </w:rPr>
  </w:style>
  <w:style w:type="character" w:customStyle="1" w:styleId="311">
    <w:name w:val="正文文本缩进 3 字符1"/>
    <w:basedOn w:val="a2"/>
    <w:uiPriority w:val="99"/>
    <w:semiHidden/>
    <w:rPr>
      <w:rFonts w:ascii="Times New Roman" w:eastAsia="宋体" w:hAnsi="Times New Roman" w:cs="Times New Roman"/>
      <w:sz w:val="16"/>
      <w:szCs w:val="16"/>
    </w:rPr>
  </w:style>
  <w:style w:type="paragraph" w:styleId="affffff1">
    <w:name w:val="List Paragraph"/>
    <w:basedOn w:val="a1"/>
    <w:uiPriority w:val="1"/>
    <w:qFormat/>
    <w:pPr>
      <w:ind w:firstLine="420"/>
    </w:pPr>
  </w:style>
  <w:style w:type="paragraph" w:customStyle="1" w:styleId="120">
    <w:name w:val="表1表2"/>
    <w:basedOn w:val="a1"/>
    <w:semiHidden/>
    <w:pPr>
      <w:autoSpaceDE w:val="0"/>
      <w:autoSpaceDN w:val="0"/>
      <w:adjustRightInd w:val="0"/>
      <w:jc w:val="center"/>
      <w:textAlignment w:val="center"/>
    </w:pPr>
    <w:rPr>
      <w:rFonts w:eastAsia="仿宋体"/>
      <w:kern w:val="0"/>
      <w:szCs w:val="24"/>
    </w:rPr>
  </w:style>
  <w:style w:type="character" w:customStyle="1" w:styleId="1ff1">
    <w:name w:val="批注主题 字符1"/>
    <w:basedOn w:val="1ff"/>
    <w:uiPriority w:val="99"/>
    <w:semiHidden/>
    <w:rPr>
      <w:rFonts w:ascii="Times New Roman" w:eastAsia="宋体" w:hAnsi="Times New Roman" w:cs="Times New Roman"/>
      <w:b/>
      <w:bCs/>
    </w:rPr>
  </w:style>
  <w:style w:type="paragraph" w:customStyle="1" w:styleId="CharCharCharCharCharCharChar">
    <w:name w:val="Char Char Char Char Char Char Char"/>
    <w:basedOn w:val="a1"/>
    <w:semiHidden/>
    <w:pPr>
      <w:jc w:val="left"/>
    </w:pPr>
    <w:rPr>
      <w:szCs w:val="24"/>
    </w:rPr>
  </w:style>
  <w:style w:type="character" w:customStyle="1" w:styleId="2fa">
    <w:name w:val="尾注文本 字符2"/>
    <w:basedOn w:val="a2"/>
    <w:uiPriority w:val="99"/>
    <w:semiHidden/>
    <w:rPr>
      <w:rFonts w:ascii="Times New Roman" w:eastAsia="宋体" w:hAnsi="Times New Roman" w:cs="Times New Roman"/>
    </w:rPr>
  </w:style>
  <w:style w:type="character" w:customStyle="1" w:styleId="211">
    <w:name w:val="正文文本缩进 2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107">
    <w:name w:val="xl107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affffff2">
    <w:name w:val="一级条标题"/>
    <w:basedOn w:val="affffff3"/>
    <w:next w:val="a1"/>
    <w:semiHidden/>
    <w:pPr>
      <w:tabs>
        <w:tab w:val="left" w:pos="360"/>
        <w:tab w:val="left" w:pos="1571"/>
      </w:tabs>
      <w:spacing w:before="0" w:after="0"/>
      <w:ind w:left="1418" w:hanging="567"/>
      <w:outlineLvl w:val="2"/>
    </w:pPr>
  </w:style>
  <w:style w:type="paragraph" w:customStyle="1" w:styleId="affffff3">
    <w:name w:val="章标题"/>
    <w:next w:val="a1"/>
    <w:semiHidden/>
    <w:qFormat/>
    <w:pPr>
      <w:tabs>
        <w:tab w:val="left" w:pos="567"/>
        <w:tab w:val="left" w:pos="903"/>
      </w:tabs>
      <w:spacing w:before="50" w:after="50"/>
      <w:ind w:left="903" w:hanging="315"/>
      <w:jc w:val="both"/>
      <w:outlineLvl w:val="1"/>
    </w:pPr>
    <w:rPr>
      <w:rFonts w:ascii="黑体" w:eastAsia="黑体" w:hAnsi="Times New Roman" w:cs="Times New Roman"/>
      <w:sz w:val="21"/>
    </w:rPr>
  </w:style>
  <w:style w:type="paragraph" w:customStyle="1" w:styleId="xl48">
    <w:name w:val="xl48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29">
    <w:name w:val="xl29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HTML20">
    <w:name w:val="HTML 地址 字符2"/>
    <w:basedOn w:val="a2"/>
    <w:uiPriority w:val="99"/>
    <w:semiHidden/>
    <w:rPr>
      <w:rFonts w:ascii="Times New Roman" w:eastAsia="宋体" w:hAnsi="Times New Roman" w:cs="Times New Roman"/>
      <w:i/>
      <w:iCs/>
    </w:rPr>
  </w:style>
  <w:style w:type="character" w:customStyle="1" w:styleId="2fb">
    <w:name w:val="宏文本 字符2"/>
    <w:basedOn w:val="a2"/>
    <w:uiPriority w:val="99"/>
    <w:semiHidden/>
    <w:rPr>
      <w:rFonts w:ascii="Courier New" w:eastAsia="宋体" w:hAnsi="Courier New" w:cs="Courier New"/>
      <w:sz w:val="24"/>
      <w:szCs w:val="24"/>
    </w:rPr>
  </w:style>
  <w:style w:type="paragraph" w:customStyle="1" w:styleId="TAB">
    <w:name w:val="TAB"/>
    <w:basedOn w:val="af7"/>
    <w:semiHidden/>
    <w:pPr>
      <w:widowControl/>
      <w:spacing w:before="60" w:after="60"/>
      <w:jc w:val="left"/>
    </w:pPr>
    <w:rPr>
      <w:rFonts w:ascii="Arial" w:hAnsi="Arial"/>
      <w:kern w:val="0"/>
      <w:sz w:val="18"/>
      <w:szCs w:val="20"/>
      <w:lang w:eastAsia="fr-FR"/>
    </w:rPr>
  </w:style>
  <w:style w:type="character" w:customStyle="1" w:styleId="2fc">
    <w:name w:val="结束语 字符2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119">
    <w:name w:val="xl119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affffff4">
    <w:name w:val="公式"/>
    <w:basedOn w:val="a1"/>
    <w:semiHidden/>
    <w:pPr>
      <w:adjustRightInd w:val="0"/>
      <w:spacing w:line="288" w:lineRule="auto"/>
      <w:jc w:val="center"/>
      <w:textAlignment w:val="baseline"/>
    </w:pPr>
    <w:rPr>
      <w:kern w:val="0"/>
      <w:szCs w:val="24"/>
    </w:rPr>
  </w:style>
  <w:style w:type="paragraph" w:customStyle="1" w:styleId="xl51">
    <w:name w:val="xl51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font13">
    <w:name w:val="font13"/>
    <w:basedOn w:val="a1"/>
    <w:semiHidden/>
    <w:pPr>
      <w:widowControl/>
      <w:spacing w:before="100" w:beforeAutospacing="1" w:after="100" w:afterAutospacing="1"/>
      <w:jc w:val="left"/>
    </w:pPr>
    <w:rPr>
      <w:i/>
      <w:iCs/>
      <w:kern w:val="0"/>
      <w:szCs w:val="24"/>
    </w:rPr>
  </w:style>
  <w:style w:type="paragraph" w:customStyle="1" w:styleId="affffff5">
    <w:name w:val="环评正文"/>
    <w:basedOn w:val="a1"/>
    <w:semiHidden/>
    <w:pPr>
      <w:jc w:val="left"/>
    </w:pPr>
    <w:rPr>
      <w:szCs w:val="24"/>
    </w:rPr>
  </w:style>
  <w:style w:type="paragraph" w:customStyle="1" w:styleId="xl121">
    <w:name w:val="xl121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1ff2">
    <w:name w:val="修订1"/>
    <w:uiPriority w:val="99"/>
    <w:semiHidden/>
    <w:rPr>
      <w:rFonts w:ascii="Times New Roman" w:eastAsia="宋体" w:hAnsi="Times New Roman" w:cs="Times New Roman"/>
      <w:kern w:val="2"/>
      <w:sz w:val="21"/>
      <w:szCs w:val="21"/>
    </w:rPr>
  </w:style>
  <w:style w:type="paragraph" w:customStyle="1" w:styleId="affffff6">
    <w:name w:val="二级条标题"/>
    <w:basedOn w:val="affffff2"/>
    <w:next w:val="a1"/>
    <w:semiHidden/>
    <w:qFormat/>
    <w:pPr>
      <w:tabs>
        <w:tab w:val="left" w:pos="2356"/>
      </w:tabs>
      <w:ind w:left="1984" w:hanging="708"/>
      <w:outlineLvl w:val="3"/>
    </w:pPr>
  </w:style>
  <w:style w:type="paragraph" w:customStyle="1" w:styleId="1ff3">
    <w:name w:val="正文1"/>
    <w:basedOn w:val="a1"/>
    <w:semiHidden/>
    <w:qFormat/>
    <w:pPr>
      <w:adjustRightInd w:val="0"/>
      <w:snapToGrid w:val="0"/>
      <w:spacing w:line="300" w:lineRule="auto"/>
      <w:ind w:firstLine="424"/>
      <w:jc w:val="left"/>
    </w:pPr>
    <w:rPr>
      <w:snapToGrid w:val="0"/>
      <w:kern w:val="0"/>
      <w:szCs w:val="24"/>
    </w:rPr>
  </w:style>
  <w:style w:type="paragraph" w:customStyle="1" w:styleId="4b">
    <w:name w:val="表格4"/>
    <w:basedOn w:val="a1"/>
    <w:next w:val="a1"/>
    <w:semiHidden/>
    <w:pPr>
      <w:spacing w:line="400" w:lineRule="exact"/>
      <w:jc w:val="left"/>
    </w:pPr>
    <w:rPr>
      <w:rFonts w:ascii="宋体" w:hAnsi="宋体"/>
      <w:szCs w:val="28"/>
    </w:rPr>
  </w:style>
  <w:style w:type="paragraph" w:customStyle="1" w:styleId="2fd">
    <w:name w:val="表格2"/>
    <w:basedOn w:val="a1"/>
    <w:semiHidden/>
    <w:pPr>
      <w:spacing w:beforeLines="5" w:before="5"/>
      <w:jc w:val="center"/>
    </w:pPr>
    <w:rPr>
      <w:rFonts w:ascii="宋体"/>
      <w:szCs w:val="20"/>
    </w:rPr>
  </w:style>
  <w:style w:type="paragraph" w:customStyle="1" w:styleId="2fe">
    <w:name w:val="正文缩进2"/>
    <w:basedOn w:val="a1"/>
    <w:semiHidden/>
    <w:pPr>
      <w:jc w:val="left"/>
    </w:pPr>
    <w:rPr>
      <w:kern w:val="0"/>
      <w:sz w:val="20"/>
      <w:szCs w:val="24"/>
    </w:rPr>
  </w:style>
  <w:style w:type="paragraph" w:customStyle="1" w:styleId="0">
    <w:name w:val="正文_0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xl56">
    <w:name w:val="xl56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2ff">
    <w:name w:val="标题 字符2"/>
    <w:basedOn w:val="a2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ff0">
    <w:name w:val="副标题 字符2"/>
    <w:basedOn w:val="a2"/>
    <w:uiPriority w:val="11"/>
    <w:rPr>
      <w:b/>
      <w:bCs/>
      <w:kern w:val="28"/>
      <w:sz w:val="32"/>
      <w:szCs w:val="32"/>
    </w:rPr>
  </w:style>
  <w:style w:type="paragraph" w:customStyle="1" w:styleId="xl52">
    <w:name w:val="xl52"/>
    <w:basedOn w:val="a1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221">
    <w:name w:val="正文文本 2 字符2"/>
    <w:basedOn w:val="a2"/>
    <w:uiPriority w:val="99"/>
    <w:semiHidden/>
    <w:rPr>
      <w:rFonts w:ascii="Times New Roman" w:eastAsia="宋体" w:hAnsi="Times New Roman" w:cs="Times New Roman"/>
    </w:rPr>
  </w:style>
  <w:style w:type="character" w:customStyle="1" w:styleId="1ff4">
    <w:name w:val="注释标题 字符1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101">
    <w:name w:val="xl101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34">
    <w:name w:val="xl34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2">
    <w:name w:val="Char Char Char Char"/>
    <w:basedOn w:val="a1"/>
    <w:semiHidden/>
    <w:qFormat/>
    <w:pPr>
      <w:jc w:val="left"/>
    </w:pPr>
    <w:rPr>
      <w:rFonts w:ascii="宋体" w:hAnsi="宋体" w:cs="宋体"/>
      <w:szCs w:val="24"/>
    </w:rPr>
  </w:style>
  <w:style w:type="paragraph" w:customStyle="1" w:styleId="affffff7">
    <w:name w:val="图表名称"/>
    <w:basedOn w:val="a1"/>
    <w:pPr>
      <w:jc w:val="center"/>
    </w:pPr>
    <w:rPr>
      <w:rFonts w:eastAsia="黑体"/>
      <w:b/>
      <w:szCs w:val="20"/>
    </w:rPr>
  </w:style>
  <w:style w:type="paragraph" w:customStyle="1" w:styleId="xl99">
    <w:name w:val="xl99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character" w:customStyle="1" w:styleId="af8">
    <w:name w:val="正文文本 字符"/>
    <w:basedOn w:val="a2"/>
    <w:link w:val="af7"/>
    <w:uiPriority w:val="1"/>
    <w:rPr>
      <w:rFonts w:ascii="Times New Roman" w:eastAsia="宋体" w:hAnsi="Times New Roman" w:cs="Times New Roman"/>
    </w:rPr>
  </w:style>
  <w:style w:type="character" w:customStyle="1" w:styleId="1ff5">
    <w:name w:val="正文首行缩进 字符1"/>
    <w:basedOn w:val="af8"/>
    <w:uiPriority w:val="99"/>
    <w:semiHidden/>
    <w:rPr>
      <w:rFonts w:ascii="Times New Roman" w:eastAsia="宋体" w:hAnsi="Times New Roman" w:cs="Times New Roman"/>
    </w:rPr>
  </w:style>
  <w:style w:type="paragraph" w:customStyle="1" w:styleId="xl37">
    <w:name w:val="xl37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1ff6">
    <w:name w:val="文档结构图 字符1"/>
    <w:basedOn w:val="a2"/>
    <w:uiPriority w:val="99"/>
    <w:semiHidden/>
    <w:rPr>
      <w:rFonts w:ascii="Microsoft YaHei UI" w:eastAsia="Microsoft YaHei UI" w:hAnsi="Times New Roman" w:cs="Times New Roman"/>
      <w:sz w:val="18"/>
      <w:szCs w:val="18"/>
    </w:rPr>
  </w:style>
  <w:style w:type="character" w:customStyle="1" w:styleId="2ff1">
    <w:name w:val="信息标题 字符2"/>
    <w:basedOn w:val="a2"/>
    <w:uiPriority w:val="9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l100">
    <w:name w:val="xl100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affffff8">
    <w:name w:val="表内格式"/>
    <w:basedOn w:val="a1"/>
    <w:semiHidden/>
    <w:qFormat/>
    <w:pPr>
      <w:jc w:val="center"/>
    </w:pPr>
    <w:rPr>
      <w:sz w:val="18"/>
      <w:szCs w:val="20"/>
    </w:rPr>
  </w:style>
  <w:style w:type="character" w:customStyle="1" w:styleId="2ff2">
    <w:name w:val="电子邮件签名 字符2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affffff9">
    <w:name w:val="责任页"/>
    <w:basedOn w:val="a1"/>
    <w:semiHidden/>
    <w:pPr>
      <w:jc w:val="left"/>
    </w:pPr>
    <w:rPr>
      <w:sz w:val="28"/>
      <w:szCs w:val="24"/>
    </w:rPr>
  </w:style>
  <w:style w:type="paragraph" w:customStyle="1" w:styleId="font14">
    <w:name w:val="font14"/>
    <w:basedOn w:val="a1"/>
    <w:semiHidden/>
    <w:pPr>
      <w:widowControl/>
      <w:spacing w:before="100" w:beforeAutospacing="1" w:after="100" w:afterAutospacing="1"/>
      <w:jc w:val="left"/>
    </w:pPr>
    <w:rPr>
      <w:kern w:val="0"/>
      <w:sz w:val="18"/>
      <w:szCs w:val="18"/>
    </w:rPr>
  </w:style>
  <w:style w:type="paragraph" w:customStyle="1" w:styleId="CharCharCharCharCharChar1">
    <w:name w:val="Char Char Char Char Char Char1"/>
    <w:basedOn w:val="a1"/>
    <w:semiHidden/>
    <w:pPr>
      <w:jc w:val="left"/>
    </w:pPr>
    <w:rPr>
      <w:szCs w:val="24"/>
    </w:rPr>
  </w:style>
  <w:style w:type="paragraph" w:customStyle="1" w:styleId="xl49">
    <w:name w:val="xl49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110">
    <w:name w:val="Char11"/>
    <w:basedOn w:val="a1"/>
    <w:semiHidden/>
    <w:pPr>
      <w:jc w:val="left"/>
    </w:pPr>
    <w:rPr>
      <w:szCs w:val="24"/>
    </w:rPr>
  </w:style>
  <w:style w:type="paragraph" w:customStyle="1" w:styleId="xl59">
    <w:name w:val="xl59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1"/>
    <w:semiHidden/>
    <w:qFormat/>
    <w:pPr>
      <w:widowControl/>
      <w:spacing w:before="100" w:beforeAutospacing="1" w:after="100" w:afterAutospacing="1"/>
      <w:jc w:val="center"/>
    </w:pPr>
    <w:rPr>
      <w:rFonts w:ascii="宋体" w:hAnsi="宋体" w:cs="宋体"/>
      <w:i/>
      <w:iCs/>
      <w:kern w:val="0"/>
      <w:sz w:val="20"/>
      <w:szCs w:val="20"/>
    </w:rPr>
  </w:style>
  <w:style w:type="character" w:customStyle="1" w:styleId="1ff7">
    <w:name w:val="页脚 字符1"/>
    <w:basedOn w:val="a2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xl31">
    <w:name w:val="xl31"/>
    <w:basedOn w:val="a1"/>
    <w:semiHidden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fffa">
    <w:name w:val="图表头"/>
    <w:basedOn w:val="a1"/>
    <w:semiHidden/>
    <w:pPr>
      <w:adjustRightInd w:val="0"/>
      <w:jc w:val="center"/>
      <w:textAlignment w:val="baseline"/>
    </w:pPr>
    <w:rPr>
      <w:rFonts w:ascii="黑体" w:eastAsia="黑体" w:hAnsi="黑体"/>
      <w:spacing w:val="5"/>
      <w:kern w:val="0"/>
      <w:szCs w:val="24"/>
    </w:rPr>
  </w:style>
  <w:style w:type="paragraph" w:customStyle="1" w:styleId="xl110">
    <w:name w:val="xl110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affffffb">
    <w:name w:val="麦志勤标题五"/>
    <w:semiHidden/>
    <w:pPr>
      <w:spacing w:beforeLines="200" w:before="624" w:line="300" w:lineRule="auto"/>
      <w:ind w:leftChars="2500" w:left="100"/>
    </w:pPr>
    <w:rPr>
      <w:rFonts w:ascii="Times New Roman" w:eastAsia="宋体" w:hAnsi="Times New Roman" w:cs="Times New Roman"/>
      <w:szCs w:val="21"/>
    </w:rPr>
  </w:style>
  <w:style w:type="paragraph" w:customStyle="1" w:styleId="xl39">
    <w:name w:val="xl39"/>
    <w:basedOn w:val="a1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Cs w:val="24"/>
    </w:rPr>
  </w:style>
  <w:style w:type="paragraph" w:customStyle="1" w:styleId="xl92">
    <w:name w:val="xl92"/>
    <w:basedOn w:val="a1"/>
    <w:semiHidden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character" w:customStyle="1" w:styleId="2ff3">
    <w:name w:val="签名 字符2"/>
    <w:basedOn w:val="a2"/>
    <w:uiPriority w:val="99"/>
    <w:semiHidden/>
    <w:rPr>
      <w:rFonts w:ascii="Times New Roman" w:eastAsia="宋体" w:hAnsi="Times New Roman" w:cs="Times New Roman"/>
    </w:rPr>
  </w:style>
  <w:style w:type="paragraph" w:customStyle="1" w:styleId="xl61">
    <w:name w:val="xl61"/>
    <w:basedOn w:val="a1"/>
    <w:semiHidden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5b">
    <w:name w:val="麦志勤标题5"/>
    <w:basedOn w:val="a1"/>
    <w:semiHidden/>
    <w:pPr>
      <w:adjustRightInd w:val="0"/>
      <w:snapToGrid w:val="0"/>
      <w:spacing w:beforeLines="100" w:before="312" w:line="300" w:lineRule="auto"/>
      <w:jc w:val="left"/>
    </w:pPr>
    <w:rPr>
      <w:rFonts w:ascii="黑体" w:eastAsia="黑体" w:hAnsi="宋体"/>
      <w:snapToGrid w:val="0"/>
      <w:color w:val="000000"/>
      <w:kern w:val="0"/>
      <w:sz w:val="28"/>
      <w:szCs w:val="24"/>
    </w:rPr>
  </w:style>
  <w:style w:type="character" w:customStyle="1" w:styleId="2ff4">
    <w:name w:val="脚注文本 字符2"/>
    <w:basedOn w:val="a2"/>
    <w:uiPriority w:val="99"/>
    <w:semiHidden/>
    <w:rPr>
      <w:rFonts w:ascii="Times New Roman" w:eastAsia="宋体" w:hAnsi="Times New Roman" w:cs="Times New Roman"/>
      <w:sz w:val="18"/>
      <w:szCs w:val="18"/>
    </w:rPr>
  </w:style>
  <w:style w:type="paragraph" w:customStyle="1" w:styleId="CharChar13">
    <w:name w:val="Char Char13"/>
    <w:basedOn w:val="a1"/>
    <w:semiHidden/>
    <w:pPr>
      <w:spacing w:beforeLines="50" w:before="50" w:afterLines="50" w:after="50"/>
      <w:jc w:val="left"/>
    </w:pPr>
    <w:rPr>
      <w:rFonts w:ascii="宋体" w:hAnsi="宋体" w:cs="宋体"/>
      <w:szCs w:val="24"/>
    </w:rPr>
  </w:style>
  <w:style w:type="paragraph" w:customStyle="1" w:styleId="CharCharCharCharCharChar">
    <w:name w:val="Char Char Char Char Char Char"/>
    <w:basedOn w:val="a1"/>
    <w:semiHidden/>
    <w:pPr>
      <w:jc w:val="left"/>
    </w:pPr>
    <w:rPr>
      <w:szCs w:val="24"/>
    </w:rPr>
  </w:style>
  <w:style w:type="paragraph" w:customStyle="1" w:styleId="3f1">
    <w:name w:val="封面3"/>
    <w:basedOn w:val="2f9"/>
    <w:semiHidden/>
    <w:rPr>
      <w:rFonts w:ascii="宋体" w:hAnsi="宋体"/>
      <w:sz w:val="84"/>
      <w:szCs w:val="84"/>
    </w:rPr>
  </w:style>
  <w:style w:type="character" w:customStyle="1" w:styleId="HTML21">
    <w:name w:val="HTML 预设格式 字符2"/>
    <w:basedOn w:val="a2"/>
    <w:uiPriority w:val="99"/>
    <w:semiHidden/>
    <w:rPr>
      <w:rFonts w:ascii="Courier New" w:eastAsia="宋体" w:hAnsi="Courier New" w:cs="Courier New"/>
      <w:sz w:val="20"/>
      <w:szCs w:val="20"/>
    </w:rPr>
  </w:style>
  <w:style w:type="paragraph" w:customStyle="1" w:styleId="affffffc">
    <w:name w:val="五级条标题"/>
    <w:basedOn w:val="affffffd"/>
    <w:next w:val="a1"/>
    <w:semiHidden/>
    <w:pPr>
      <w:tabs>
        <w:tab w:val="left" w:pos="4711"/>
      </w:tabs>
      <w:ind w:left="3827" w:hanging="1276"/>
      <w:outlineLvl w:val="6"/>
    </w:pPr>
  </w:style>
  <w:style w:type="paragraph" w:customStyle="1" w:styleId="affffffd">
    <w:name w:val="四级条标题"/>
    <w:basedOn w:val="affffffe"/>
    <w:next w:val="a1"/>
    <w:semiHidden/>
    <w:pPr>
      <w:tabs>
        <w:tab w:val="left" w:pos="3926"/>
      </w:tabs>
      <w:ind w:left="3260" w:hanging="1134"/>
      <w:outlineLvl w:val="5"/>
    </w:pPr>
  </w:style>
  <w:style w:type="paragraph" w:customStyle="1" w:styleId="affffffe">
    <w:name w:val="三级条标题"/>
    <w:basedOn w:val="affffff6"/>
    <w:next w:val="a1"/>
    <w:semiHidden/>
    <w:pPr>
      <w:tabs>
        <w:tab w:val="left" w:pos="3141"/>
      </w:tabs>
      <w:ind w:left="2551" w:hanging="850"/>
      <w:outlineLvl w:val="4"/>
    </w:pPr>
  </w:style>
  <w:style w:type="paragraph" w:customStyle="1" w:styleId="xl45">
    <w:name w:val="xl45"/>
    <w:basedOn w:val="a1"/>
    <w:semiHidden/>
    <w:qFormat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40">
    <w:name w:val="Char4"/>
    <w:basedOn w:val="a1"/>
    <w:semiHidden/>
    <w:pPr>
      <w:spacing w:line="240" w:lineRule="exact"/>
      <w:jc w:val="left"/>
    </w:pPr>
    <w:rPr>
      <w:rFonts w:ascii="宋体" w:hAnsi="宋体"/>
      <w:color w:val="000000"/>
    </w:rPr>
  </w:style>
  <w:style w:type="paragraph" w:customStyle="1" w:styleId="1ff8">
    <w:name w:val="文本框1"/>
    <w:basedOn w:val="a1"/>
    <w:semiHidden/>
    <w:pPr>
      <w:jc w:val="left"/>
    </w:pPr>
    <w:rPr>
      <w:rFonts w:ascii="宋体" w:hAnsi="宋体"/>
      <w:szCs w:val="20"/>
    </w:rPr>
  </w:style>
  <w:style w:type="paragraph" w:customStyle="1" w:styleId="xl30">
    <w:name w:val="xl30"/>
    <w:basedOn w:val="a1"/>
    <w:semiHidden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ffff">
    <w:name w:val="麦志勤表格式"/>
    <w:basedOn w:val="a1"/>
    <w:semiHidden/>
    <w:pPr>
      <w:adjustRightInd w:val="0"/>
      <w:snapToGrid w:val="0"/>
      <w:spacing w:line="0" w:lineRule="atLeast"/>
      <w:jc w:val="center"/>
    </w:pPr>
    <w:rPr>
      <w:rFonts w:ascii="宋体" w:hAnsi="宋体"/>
      <w:color w:val="000000"/>
      <w:szCs w:val="24"/>
    </w:rPr>
  </w:style>
  <w:style w:type="paragraph" w:customStyle="1" w:styleId="xl122">
    <w:name w:val="xl122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afffffff0">
    <w:name w:val="表格左"/>
    <w:basedOn w:val="affffe"/>
    <w:semiHidden/>
    <w:pPr>
      <w:adjustRightInd w:val="0"/>
      <w:snapToGrid w:val="0"/>
      <w:jc w:val="left"/>
    </w:pPr>
    <w:rPr>
      <w:snapToGrid w:val="0"/>
      <w:kern w:val="21"/>
      <w:sz w:val="21"/>
      <w:szCs w:val="21"/>
    </w:rPr>
  </w:style>
  <w:style w:type="paragraph" w:customStyle="1" w:styleId="xl42">
    <w:name w:val="xl42"/>
    <w:basedOn w:val="a1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57">
    <w:name w:val="xl57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6">
    <w:name w:val="xl46"/>
    <w:basedOn w:val="a1"/>
    <w:semiHidden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1"/>
    <w:semiHidden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i/>
      <w:iCs/>
      <w:kern w:val="0"/>
      <w:sz w:val="20"/>
      <w:szCs w:val="20"/>
    </w:rPr>
  </w:style>
  <w:style w:type="paragraph" w:customStyle="1" w:styleId="afffffff1">
    <w:name w:val="字元 字元"/>
    <w:basedOn w:val="a1"/>
  </w:style>
  <w:style w:type="paragraph" w:customStyle="1" w:styleId="150">
    <w:name w:val="样式 居中 行距: 1.5 倍行距"/>
    <w:basedOn w:val="a1"/>
    <w:semiHidden/>
    <w:pPr>
      <w:jc w:val="center"/>
    </w:pPr>
    <w:rPr>
      <w:rFonts w:cs="宋体"/>
      <w:szCs w:val="20"/>
    </w:rPr>
  </w:style>
  <w:style w:type="paragraph" w:customStyle="1" w:styleId="xl28">
    <w:name w:val="xl28"/>
    <w:basedOn w:val="a1"/>
    <w:semiHidden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fffffff2">
    <w:name w:val="前言、引言标题"/>
    <w:next w:val="a1"/>
    <w:semiHidden/>
    <w:qFormat/>
    <w:pPr>
      <w:shd w:val="clear" w:color="FFFFFF" w:fill="FFFFFF"/>
      <w:tabs>
        <w:tab w:val="left" w:pos="567"/>
        <w:tab w:val="left" w:pos="903"/>
      </w:tabs>
      <w:spacing w:before="640" w:after="560"/>
      <w:ind w:left="903" w:hanging="315"/>
      <w:jc w:val="center"/>
      <w:outlineLvl w:val="0"/>
    </w:pPr>
    <w:rPr>
      <w:rFonts w:ascii="黑体" w:eastAsia="黑体" w:hAnsi="Times New Roman" w:cs="Times New Roman"/>
      <w:sz w:val="32"/>
    </w:rPr>
  </w:style>
  <w:style w:type="paragraph" w:customStyle="1" w:styleId="Char1CharCharCharCharCharChar">
    <w:name w:val="Char1 Char Char Char Char Char Char"/>
    <w:basedOn w:val="a1"/>
    <w:semiHidden/>
    <w:pPr>
      <w:spacing w:beforeLines="50" w:before="50" w:afterLines="50" w:after="50"/>
      <w:jc w:val="left"/>
    </w:pPr>
    <w:rPr>
      <w:rFonts w:ascii="宋体" w:hAnsi="宋体" w:cs="宋体"/>
      <w:szCs w:val="24"/>
    </w:rPr>
  </w:style>
  <w:style w:type="paragraph" w:customStyle="1" w:styleId="afffffff3">
    <w:name w:val="正文样式"/>
    <w:basedOn w:val="a1"/>
    <w:semiHidden/>
    <w:pPr>
      <w:jc w:val="left"/>
    </w:pPr>
    <w:rPr>
      <w:spacing w:val="4"/>
      <w:szCs w:val="24"/>
    </w:rPr>
  </w:style>
  <w:style w:type="paragraph" w:customStyle="1" w:styleId="2ff5">
    <w:name w:val="正文文本缩进2"/>
    <w:basedOn w:val="a1"/>
    <w:semiHidden/>
    <w:pPr>
      <w:snapToGrid w:val="0"/>
      <w:jc w:val="left"/>
    </w:pPr>
    <w:rPr>
      <w:szCs w:val="24"/>
    </w:rPr>
  </w:style>
  <w:style w:type="paragraph" w:customStyle="1" w:styleId="xl98">
    <w:name w:val="xl98"/>
    <w:basedOn w:val="a1"/>
    <w:semiHidden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4">
    <w:name w:val="xl24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40">
    <w:name w:val="xl40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30">
    <w:name w:val="Char3"/>
    <w:basedOn w:val="a1"/>
    <w:semiHidden/>
    <w:pPr>
      <w:jc w:val="left"/>
    </w:pPr>
    <w:rPr>
      <w:szCs w:val="24"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a1"/>
    <w:semiHidden/>
    <w:qFormat/>
    <w:pPr>
      <w:spacing w:line="240" w:lineRule="exact"/>
      <w:jc w:val="left"/>
    </w:pPr>
    <w:rPr>
      <w:rFonts w:ascii="宋体" w:hAnsi="宋体" w:cs="宋体"/>
      <w:szCs w:val="24"/>
    </w:rPr>
  </w:style>
  <w:style w:type="paragraph" w:customStyle="1" w:styleId="xl62">
    <w:name w:val="xl62"/>
    <w:basedOn w:val="a1"/>
    <w:semiHidden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06">
    <w:name w:val="xl106"/>
    <w:basedOn w:val="a1"/>
    <w:semiHidden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2">
    <w:name w:val="xl102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0012">
    <w:name w:val="样式 正文文本缩进 + 居中 左侧:  0 厘米 段后: 0 磅 行距: 多倍行距 1.2 字行"/>
    <w:basedOn w:val="ab"/>
    <w:semiHidden/>
    <w:qFormat/>
    <w:pPr>
      <w:spacing w:after="0" w:line="300" w:lineRule="auto"/>
      <w:ind w:leftChars="0" w:left="0"/>
      <w:jc w:val="center"/>
    </w:pPr>
    <w:rPr>
      <w:rFonts w:cs="宋体"/>
      <w:szCs w:val="20"/>
    </w:rPr>
  </w:style>
  <w:style w:type="paragraph" w:customStyle="1" w:styleId="CharCharCharCharCharCharCharCharCharChar">
    <w:name w:val="Char Char Char Char Char Char Char Char Char Char"/>
    <w:basedOn w:val="a1"/>
    <w:semiHidden/>
    <w:pPr>
      <w:spacing w:line="240" w:lineRule="exact"/>
      <w:jc w:val="left"/>
    </w:pPr>
    <w:rPr>
      <w:rFonts w:ascii="宋体" w:hAnsi="宋体" w:cs="宋体"/>
      <w:szCs w:val="24"/>
    </w:rPr>
  </w:style>
  <w:style w:type="paragraph" w:customStyle="1" w:styleId="xl43">
    <w:name w:val="xl43"/>
    <w:basedOn w:val="a1"/>
    <w:semiHidden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InTable">
    <w:name w:val="In Table"/>
    <w:basedOn w:val="a1"/>
    <w:semiHidden/>
    <w:pPr>
      <w:tabs>
        <w:tab w:val="left" w:pos="2200"/>
        <w:tab w:val="left" w:pos="3960"/>
        <w:tab w:val="left" w:pos="5280"/>
      </w:tabs>
      <w:spacing w:before="96" w:after="96" w:line="0" w:lineRule="atLeast"/>
      <w:jc w:val="center"/>
    </w:pPr>
    <w:rPr>
      <w:rFonts w:ascii="Tahoma" w:eastAsia="华文中宋" w:hAnsi="Tahoma"/>
      <w:szCs w:val="20"/>
    </w:rPr>
  </w:style>
  <w:style w:type="paragraph" w:customStyle="1" w:styleId="2ff6">
    <w:name w:val="列出段落2"/>
    <w:basedOn w:val="a1"/>
    <w:pPr>
      <w:widowControl/>
      <w:adjustRightInd w:val="0"/>
      <w:snapToGrid w:val="0"/>
      <w:ind w:firstLine="420"/>
    </w:pPr>
    <w:rPr>
      <w:snapToGrid w:val="0"/>
      <w:kern w:val="0"/>
      <w:szCs w:val="24"/>
    </w:rPr>
  </w:style>
  <w:style w:type="paragraph" w:customStyle="1" w:styleId="xl104">
    <w:name w:val="xl104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FF"/>
      <w:kern w:val="0"/>
      <w:sz w:val="20"/>
      <w:szCs w:val="20"/>
    </w:rPr>
  </w:style>
  <w:style w:type="paragraph" w:customStyle="1" w:styleId="CharCharChar1CharCharCharCharCharCharChar">
    <w:name w:val="Char Char Char1 Char Char Char Char Char Char Char"/>
    <w:basedOn w:val="a1"/>
    <w:semiHidden/>
    <w:pPr>
      <w:spacing w:line="480" w:lineRule="exact"/>
      <w:jc w:val="left"/>
    </w:pPr>
    <w:rPr>
      <w:szCs w:val="24"/>
    </w:rPr>
  </w:style>
  <w:style w:type="paragraph" w:customStyle="1" w:styleId="afffffff4">
    <w:name w:val="我的正文"/>
    <w:basedOn w:val="a1"/>
    <w:semiHidden/>
    <w:pPr>
      <w:spacing w:line="440" w:lineRule="exact"/>
      <w:jc w:val="left"/>
    </w:pPr>
    <w:rPr>
      <w:szCs w:val="24"/>
    </w:rPr>
  </w:style>
  <w:style w:type="paragraph" w:customStyle="1" w:styleId="xl50">
    <w:name w:val="xl50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123">
    <w:name w:val="xl123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108">
    <w:name w:val="xl108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1ff9">
    <w:name w:val="列出段落1"/>
    <w:basedOn w:val="a1"/>
    <w:uiPriority w:val="34"/>
    <w:qFormat/>
    <w:pPr>
      <w:ind w:firstLine="420"/>
      <w:jc w:val="left"/>
    </w:pPr>
  </w:style>
  <w:style w:type="paragraph" w:customStyle="1" w:styleId="xl36">
    <w:name w:val="xl36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3f2">
    <w:name w:val="表格3"/>
    <w:basedOn w:val="a1"/>
    <w:semiHidden/>
    <w:pPr>
      <w:spacing w:line="400" w:lineRule="exact"/>
      <w:jc w:val="center"/>
    </w:pPr>
    <w:rPr>
      <w:rFonts w:ascii="宋体" w:hAnsi="宋体"/>
      <w:szCs w:val="28"/>
    </w:rPr>
  </w:style>
  <w:style w:type="paragraph" w:customStyle="1" w:styleId="2ff7">
    <w:name w:val="麦志勤标题2"/>
    <w:basedOn w:val="a1"/>
    <w:semiHidden/>
    <w:qFormat/>
    <w:pPr>
      <w:adjustRightInd w:val="0"/>
      <w:snapToGrid w:val="0"/>
      <w:spacing w:beforeLines="100" w:before="312" w:line="300" w:lineRule="auto"/>
      <w:jc w:val="left"/>
    </w:pPr>
    <w:rPr>
      <w:rFonts w:ascii="黑体" w:eastAsia="黑体" w:hAnsi="楷体_GB2312"/>
      <w:bCs/>
      <w:kern w:val="0"/>
      <w:sz w:val="36"/>
      <w:szCs w:val="24"/>
    </w:rPr>
  </w:style>
  <w:style w:type="paragraph" w:customStyle="1" w:styleId="xl55">
    <w:name w:val="xl55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2">
    <w:name w:val="font12"/>
    <w:basedOn w:val="a1"/>
    <w:semiHidden/>
    <w:pPr>
      <w:widowControl/>
      <w:spacing w:before="100" w:beforeAutospacing="1" w:after="100" w:afterAutospacing="1"/>
      <w:jc w:val="left"/>
    </w:pPr>
    <w:rPr>
      <w:i/>
      <w:iCs/>
      <w:kern w:val="0"/>
      <w:sz w:val="20"/>
      <w:szCs w:val="20"/>
    </w:rPr>
  </w:style>
  <w:style w:type="paragraph" w:customStyle="1" w:styleId="xl113">
    <w:name w:val="xl113"/>
    <w:basedOn w:val="a1"/>
    <w:semiHidden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3">
    <w:name w:val="xl103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FF"/>
      <w:kern w:val="0"/>
      <w:sz w:val="20"/>
      <w:szCs w:val="20"/>
    </w:rPr>
  </w:style>
  <w:style w:type="paragraph" w:customStyle="1" w:styleId="afffffff5">
    <w:name w:val="表格名和图名"/>
    <w:basedOn w:val="a1"/>
    <w:semiHidden/>
    <w:pPr>
      <w:jc w:val="center"/>
    </w:pPr>
    <w:rPr>
      <w:color w:val="000000"/>
      <w:szCs w:val="24"/>
    </w:rPr>
  </w:style>
  <w:style w:type="paragraph" w:customStyle="1" w:styleId="151">
    <w:name w:val="样式 (中文) 黑体 小四 居中 行距: 1.5 倍行距"/>
    <w:basedOn w:val="a1"/>
    <w:semiHidden/>
    <w:pPr>
      <w:adjustRightInd w:val="0"/>
      <w:snapToGrid w:val="0"/>
      <w:spacing w:line="300" w:lineRule="auto"/>
      <w:jc w:val="center"/>
    </w:pPr>
  </w:style>
  <w:style w:type="paragraph" w:customStyle="1" w:styleId="xl94">
    <w:name w:val="xl94"/>
    <w:basedOn w:val="a1"/>
    <w:semiHidden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35">
    <w:name w:val="xl35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4">
    <w:name w:val="xl114"/>
    <w:basedOn w:val="a1"/>
    <w:semiHidden/>
    <w:qFormat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2">
    <w:name w:val="xl112"/>
    <w:basedOn w:val="a1"/>
    <w:semiHidden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2ff8">
    <w:name w:val="纯文本2"/>
    <w:basedOn w:val="a1"/>
    <w:semiHidden/>
    <w:pPr>
      <w:spacing w:line="0" w:lineRule="atLeast"/>
      <w:ind w:firstLine="480"/>
      <w:jc w:val="left"/>
    </w:pPr>
    <w:rPr>
      <w:rFonts w:ascii="宋体" w:hAnsi="Courier New"/>
      <w:kern w:val="0"/>
    </w:rPr>
  </w:style>
  <w:style w:type="paragraph" w:customStyle="1" w:styleId="152">
    <w:name w:val="样式 小四 加粗 行距: 1.5 倍行距"/>
    <w:basedOn w:val="a1"/>
    <w:semiHidden/>
    <w:pPr>
      <w:adjustRightInd w:val="0"/>
      <w:snapToGrid w:val="0"/>
      <w:spacing w:beforeLines="50" w:before="156" w:afterLines="50" w:after="156" w:line="300" w:lineRule="auto"/>
      <w:jc w:val="left"/>
    </w:pPr>
    <w:rPr>
      <w:rFonts w:cs="宋体"/>
      <w:b/>
      <w:bCs/>
      <w:szCs w:val="20"/>
    </w:rPr>
  </w:style>
  <w:style w:type="paragraph" w:customStyle="1" w:styleId="xl97">
    <w:name w:val="xl97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26">
    <w:name w:val="xl26"/>
    <w:basedOn w:val="a1"/>
    <w:semiHidden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</w:rPr>
  </w:style>
  <w:style w:type="paragraph" w:customStyle="1" w:styleId="xl118">
    <w:name w:val="xl118"/>
    <w:basedOn w:val="a1"/>
    <w:semiHidden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53">
    <w:name w:val="xl53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6">
    <w:name w:val="xl116"/>
    <w:basedOn w:val="a1"/>
    <w:semiHidden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4A0">
    <w:name w:val="标题4A"/>
    <w:basedOn w:val="a1"/>
    <w:next w:val="a1"/>
    <w:semiHidden/>
    <w:qFormat/>
    <w:pPr>
      <w:spacing w:line="300" w:lineRule="auto"/>
      <w:jc w:val="left"/>
    </w:pPr>
    <w:rPr>
      <w:szCs w:val="24"/>
    </w:rPr>
  </w:style>
  <w:style w:type="paragraph" w:customStyle="1" w:styleId="xl41">
    <w:name w:val="xl41"/>
    <w:basedOn w:val="a1"/>
    <w:semiHidden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17">
    <w:name w:val="xl117"/>
    <w:basedOn w:val="a1"/>
    <w:semiHidden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xl44">
    <w:name w:val="xl44"/>
    <w:basedOn w:val="a1"/>
    <w:semiHidden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22">
    <w:name w:val="Char2"/>
    <w:basedOn w:val="a1"/>
    <w:semiHidden/>
    <w:pPr>
      <w:jc w:val="left"/>
    </w:pPr>
    <w:rPr>
      <w:rFonts w:ascii="宋体" w:hAnsi="宋体" w:cs="宋体"/>
      <w:szCs w:val="24"/>
    </w:rPr>
  </w:style>
  <w:style w:type="paragraph" w:customStyle="1" w:styleId="afffffff6">
    <w:name w:val="正文(首行缩进)"/>
    <w:basedOn w:val="a1"/>
    <w:semiHidden/>
    <w:pPr>
      <w:ind w:firstLine="510"/>
      <w:jc w:val="left"/>
    </w:pPr>
    <w:rPr>
      <w:rFonts w:ascii="宋体" w:hAnsi="宋体"/>
      <w:snapToGrid w:val="0"/>
      <w:kern w:val="0"/>
      <w:szCs w:val="24"/>
    </w:rPr>
  </w:style>
  <w:style w:type="paragraph" w:customStyle="1" w:styleId="xl105">
    <w:name w:val="xl105"/>
    <w:basedOn w:val="a1"/>
    <w:semiHidden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CharCharChar0">
    <w:name w:val="Char Char Char Char Char"/>
    <w:basedOn w:val="a1"/>
    <w:semiHidden/>
    <w:pPr>
      <w:widowControl/>
      <w:tabs>
        <w:tab w:val="left" w:pos="420"/>
      </w:tabs>
      <w:ind w:left="420" w:hanging="420"/>
      <w:jc w:val="left"/>
    </w:pPr>
    <w:rPr>
      <w:rFonts w:ascii="宋体" w:hAnsi="宋体" w:cs="宋体"/>
      <w:kern w:val="0"/>
      <w:szCs w:val="24"/>
    </w:rPr>
  </w:style>
  <w:style w:type="paragraph" w:customStyle="1" w:styleId="xl109">
    <w:name w:val="xl109"/>
    <w:basedOn w:val="a1"/>
    <w:semiHidden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TableParagraph">
    <w:name w:val="Table Paragraph"/>
    <w:basedOn w:val="a1"/>
    <w:uiPriority w:val="1"/>
    <w:qFormat/>
    <w:pPr>
      <w:autoSpaceDE w:val="0"/>
      <w:autoSpaceDN w:val="0"/>
      <w:adjustRightInd w:val="0"/>
      <w:jc w:val="left"/>
    </w:pPr>
    <w:rPr>
      <w:kern w:val="0"/>
      <w:szCs w:val="24"/>
    </w:rPr>
  </w:style>
  <w:style w:type="paragraph" w:customStyle="1" w:styleId="xl120">
    <w:name w:val="xl120"/>
    <w:basedOn w:val="a1"/>
    <w:semiHidden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Cs w:val="24"/>
    </w:rPr>
  </w:style>
  <w:style w:type="paragraph" w:customStyle="1" w:styleId="1ffa">
    <w:name w:val="正文文本缩进1"/>
    <w:basedOn w:val="a1"/>
    <w:semiHidden/>
    <w:qFormat/>
    <w:pPr>
      <w:snapToGrid w:val="0"/>
      <w:jc w:val="left"/>
    </w:pPr>
    <w:rPr>
      <w:szCs w:val="24"/>
    </w:rPr>
  </w:style>
  <w:style w:type="paragraph" w:customStyle="1" w:styleId="ParaCharCharCharChar">
    <w:name w:val="默认段落字体 Para Char Char Char Char"/>
    <w:basedOn w:val="a1"/>
    <w:semiHidden/>
    <w:pPr>
      <w:jc w:val="left"/>
    </w:pPr>
    <w:rPr>
      <w:szCs w:val="24"/>
    </w:rPr>
  </w:style>
  <w:style w:type="paragraph" w:customStyle="1" w:styleId="2ff9">
    <w:name w:val="样式 (符号) 宋体 黑色 首行缩进:  2 字符"/>
    <w:basedOn w:val="a1"/>
    <w:semiHidden/>
    <w:pPr>
      <w:snapToGrid w:val="0"/>
      <w:jc w:val="left"/>
    </w:pPr>
    <w:rPr>
      <w:rFonts w:ascii="宋体" w:hAnsi="宋体" w:cs="宋体"/>
      <w:color w:val="000000"/>
      <w:szCs w:val="20"/>
    </w:rPr>
  </w:style>
  <w:style w:type="paragraph" w:customStyle="1" w:styleId="Char1a">
    <w:name w:val="Char1"/>
    <w:basedOn w:val="a1"/>
    <w:semiHidden/>
    <w:pPr>
      <w:jc w:val="left"/>
    </w:pPr>
    <w:rPr>
      <w:szCs w:val="24"/>
    </w:rPr>
  </w:style>
  <w:style w:type="paragraph" w:customStyle="1" w:styleId="xl33">
    <w:name w:val="xl33"/>
    <w:basedOn w:val="a1"/>
    <w:semiHidden/>
    <w:qFormat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afffffff7">
    <w:name w:val="标准"/>
    <w:basedOn w:val="a1"/>
    <w:semiHidden/>
    <w:pPr>
      <w:adjustRightInd w:val="0"/>
      <w:spacing w:line="500" w:lineRule="atLeast"/>
      <w:jc w:val="center"/>
      <w:textAlignment w:val="baseline"/>
    </w:pPr>
    <w:rPr>
      <w:rFonts w:ascii="宋体"/>
      <w:kern w:val="0"/>
      <w:szCs w:val="24"/>
    </w:rPr>
  </w:style>
  <w:style w:type="paragraph" w:customStyle="1" w:styleId="666">
    <w:name w:val="麦志勤标题666"/>
    <w:basedOn w:val="a1"/>
    <w:semiHidden/>
    <w:pPr>
      <w:adjustRightInd w:val="0"/>
      <w:snapToGrid w:val="0"/>
      <w:spacing w:beforeLines="50" w:before="156" w:line="300" w:lineRule="auto"/>
      <w:jc w:val="left"/>
    </w:pPr>
    <w:rPr>
      <w:rFonts w:ascii="黑体" w:eastAsia="黑体" w:hAnsi="宋体"/>
      <w:kern w:val="0"/>
      <w:szCs w:val="24"/>
    </w:rPr>
  </w:style>
  <w:style w:type="paragraph" w:customStyle="1" w:styleId="xl58">
    <w:name w:val="xl58"/>
    <w:basedOn w:val="a1"/>
    <w:semiHidden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7">
    <w:name w:val="xl47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38">
    <w:name w:val="xl38"/>
    <w:basedOn w:val="a1"/>
    <w:semiHidden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table" w:customStyle="1" w:styleId="1ffb">
    <w:name w:val="专业型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customStyle="1" w:styleId="810">
    <w:name w:val="网格型 8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c">
    <w:name w:val="网格型4"/>
    <w:basedOn w:val="a3"/>
    <w:uiPriority w:val="39"/>
    <w:unhideWhenUsed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fa">
    <w:name w:val="网格型2"/>
    <w:basedOn w:val="a3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简明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10">
    <w:name w:val="网格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ffc">
    <w:name w:val="流行型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customStyle="1" w:styleId="111">
    <w:name w:val="古典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13">
    <w:name w:val="彩色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2">
    <w:name w:val="列表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710">
    <w:name w:val="列表型 7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customStyle="1" w:styleId="112">
    <w:name w:val="竖列型 11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ffd">
    <w:name w:val="典雅型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3">
    <w:name w:val="立体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811">
    <w:name w:val="列表型 8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customStyle="1" w:styleId="510">
    <w:name w:val="竖列型 5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13">
    <w:name w:val="立体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14">
    <w:name w:val="列表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4">
    <w:name w:val="古典型 31"/>
    <w:basedOn w:val="a3"/>
    <w:semiHidden/>
    <w:pPr>
      <w:widowControl w:val="0"/>
      <w:jc w:val="both"/>
    </w:pPr>
    <w:rPr>
      <w:rFonts w:ascii="Times New Roman" w:eastAsia="宋体" w:hAnsi="Times New Roman"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15">
    <w:name w:val="古典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f3">
    <w:name w:val="网格型3"/>
    <w:basedOn w:val="a3"/>
    <w:uiPriority w:val="59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5">
    <w:name w:val="竖列型 31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21">
    <w:name w:val="网格型12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">
    <w:name w:val="网页型 2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1ffe">
    <w:name w:val="网格型1"/>
    <w:basedOn w:val="a3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竖列型 21"/>
    <w:basedOn w:val="a3"/>
    <w:semiHidden/>
    <w:pPr>
      <w:widowControl w:val="0"/>
      <w:jc w:val="both"/>
    </w:pPr>
    <w:rPr>
      <w:rFonts w:ascii="Times New Roman" w:eastAsia="宋体" w:hAnsi="Times New Roman" w:cs="Times New Roman"/>
      <w:b/>
      <w:bCs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316">
    <w:name w:val="简明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customStyle="1" w:styleId="114">
    <w:name w:val="列表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11">
    <w:name w:val="竖列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/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115">
    <w:name w:val="网页型 1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610">
    <w:name w:val="网格型 6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customStyle="1" w:styleId="317">
    <w:name w:val="彩色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customStyle="1" w:styleId="116">
    <w:name w:val="网格型11"/>
    <w:basedOn w:val="a3"/>
    <w:uiPriority w:val="59"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8">
    <w:name w:val="网页型 3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rPr>
      <w:rFonts w:ascii="Times New Roman" w:eastAsia="宋体" w:hAnsi="Times New Roman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2">
    <w:name w:val="古典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413">
    <w:name w:val="列表型 41"/>
    <w:basedOn w:val="a3"/>
    <w:semiHidden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paragraph" w:customStyle="1" w:styleId="p0">
    <w:name w:val="p0"/>
    <w:basedOn w:val="a1"/>
    <w:qFormat/>
    <w:rsid w:val="00D16691"/>
    <w:pPr>
      <w:widowControl/>
      <w:spacing w:line="240" w:lineRule="auto"/>
      <w:ind w:firstLineChars="0" w:firstLine="0"/>
    </w:pPr>
    <w:rPr>
      <w:rFonts w:eastAsiaTheme="minorEastAsia"/>
      <w:kern w:val="0"/>
    </w:rPr>
  </w:style>
  <w:style w:type="paragraph" w:customStyle="1" w:styleId="Default">
    <w:name w:val="Default"/>
    <w:basedOn w:val="1f9"/>
    <w:next w:val="33"/>
    <w:qFormat/>
    <w:rsid w:val="00D16691"/>
    <w:pPr>
      <w:tabs>
        <w:tab w:val="left" w:pos="480"/>
      </w:tabs>
      <w:autoSpaceDE w:val="0"/>
      <w:autoSpaceDN w:val="0"/>
      <w:adjustRightInd w:val="0"/>
      <w:spacing w:line="360" w:lineRule="auto"/>
      <w:ind w:firstLine="200"/>
      <w:jc w:val="both"/>
    </w:pPr>
    <w:rPr>
      <w:rFonts w:hAnsi="Times New Roman" w:cs="宋体"/>
      <w:color w:val="000000"/>
      <w:szCs w:val="24"/>
    </w:rPr>
  </w:style>
  <w:style w:type="paragraph" w:customStyle="1" w:styleId="Style2">
    <w:name w:val="_Style 2"/>
    <w:basedOn w:val="a1"/>
    <w:qFormat/>
    <w:rsid w:val="00D16691"/>
    <w:pPr>
      <w:spacing w:line="240" w:lineRule="auto"/>
      <w:ind w:firstLine="420"/>
    </w:pPr>
    <w:rPr>
      <w:rFonts w:eastAsiaTheme="minorEastAsia"/>
      <w:szCs w:val="22"/>
    </w:rPr>
  </w:style>
  <w:style w:type="character" w:customStyle="1" w:styleId="font11">
    <w:name w:val="font11"/>
    <w:basedOn w:val="a2"/>
    <w:qFormat/>
    <w:rsid w:val="00D16691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21">
    <w:name w:val="font2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31">
    <w:name w:val="font31"/>
    <w:basedOn w:val="a2"/>
    <w:qFormat/>
    <w:rsid w:val="00D16691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51">
    <w:name w:val="font5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  <w:vertAlign w:val="superscript"/>
    </w:rPr>
  </w:style>
  <w:style w:type="character" w:customStyle="1" w:styleId="font41">
    <w:name w:val="font4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01">
    <w:name w:val="font01"/>
    <w:basedOn w:val="a2"/>
    <w:qFormat/>
    <w:rsid w:val="00D16691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61">
    <w:name w:val="font61"/>
    <w:basedOn w:val="a2"/>
    <w:qFormat/>
    <w:rsid w:val="00D16691"/>
    <w:rPr>
      <w:rFonts w:ascii="Calibri" w:hAnsi="Calibri" w:cs="Calibri" w:hint="default"/>
      <w:color w:val="000000"/>
      <w:sz w:val="21"/>
      <w:szCs w:val="21"/>
      <w:u w:val="none"/>
    </w:rPr>
  </w:style>
  <w:style w:type="character" w:customStyle="1" w:styleId="font101">
    <w:name w:val="font101"/>
    <w:basedOn w:val="a2"/>
    <w:qFormat/>
    <w:rsid w:val="00D16691"/>
    <w:rPr>
      <w:rFonts w:ascii="宋体" w:eastAsia="宋体" w:hAnsi="宋体" w:cs="宋体" w:hint="eastAsia"/>
      <w:b/>
      <w:color w:val="000000"/>
      <w:sz w:val="21"/>
      <w:szCs w:val="21"/>
      <w:u w:val="none"/>
    </w:rPr>
  </w:style>
  <w:style w:type="paragraph" w:customStyle="1" w:styleId="Heading21">
    <w:name w:val="Heading #2|1"/>
    <w:basedOn w:val="a1"/>
    <w:qFormat/>
    <w:rsid w:val="00D16691"/>
    <w:pPr>
      <w:spacing w:after="60" w:line="240" w:lineRule="auto"/>
      <w:ind w:firstLineChars="0" w:firstLine="0"/>
      <w:outlineLvl w:val="1"/>
    </w:pPr>
    <w:rPr>
      <w:rFonts w:ascii="宋体" w:hAnsi="宋体" w:cs="宋体"/>
      <w:sz w:val="32"/>
      <w:szCs w:val="32"/>
      <w:lang w:val="zh-TW" w:eastAsia="zh-TW" w:bidi="zh-TW"/>
    </w:rPr>
  </w:style>
  <w:style w:type="paragraph" w:customStyle="1" w:styleId="Bodytext1">
    <w:name w:val="Body text|1"/>
    <w:basedOn w:val="a1"/>
    <w:qFormat/>
    <w:rsid w:val="00D16691"/>
    <w:pPr>
      <w:spacing w:line="439" w:lineRule="auto"/>
      <w:ind w:firstLineChars="0" w:firstLine="400"/>
    </w:pPr>
    <w:rPr>
      <w:rFonts w:ascii="宋体" w:hAnsi="宋体" w:cs="宋体"/>
      <w:sz w:val="22"/>
      <w:szCs w:val="22"/>
      <w:lang w:val="zh-TW" w:eastAsia="zh-TW" w:bidi="zh-TW"/>
    </w:rPr>
  </w:style>
  <w:style w:type="paragraph" w:customStyle="1" w:styleId="Tablecaption1">
    <w:name w:val="Table caption|1"/>
    <w:basedOn w:val="a1"/>
    <w:qFormat/>
    <w:rsid w:val="00D16691"/>
    <w:pPr>
      <w:spacing w:line="240" w:lineRule="auto"/>
      <w:ind w:firstLineChars="0" w:firstLine="0"/>
      <w:jc w:val="center"/>
    </w:pPr>
    <w:rPr>
      <w:rFonts w:ascii="宋体" w:hAnsi="宋体" w:cs="宋体"/>
      <w:b/>
      <w:bCs/>
      <w:sz w:val="20"/>
      <w:szCs w:val="20"/>
      <w:lang w:val="zh-TW" w:eastAsia="zh-TW" w:bidi="zh-TW"/>
    </w:rPr>
  </w:style>
  <w:style w:type="paragraph" w:customStyle="1" w:styleId="Other1">
    <w:name w:val="Other|1"/>
    <w:basedOn w:val="a1"/>
    <w:qFormat/>
    <w:rsid w:val="00D16691"/>
    <w:pPr>
      <w:spacing w:line="439" w:lineRule="auto"/>
      <w:ind w:firstLineChars="0" w:firstLine="400"/>
    </w:pPr>
    <w:rPr>
      <w:rFonts w:ascii="宋体" w:hAnsi="宋体" w:cs="宋体"/>
      <w:sz w:val="22"/>
      <w:szCs w:val="22"/>
      <w:lang w:val="zh-TW" w:eastAsia="zh-TW" w:bidi="zh-TW"/>
    </w:rPr>
  </w:style>
  <w:style w:type="character" w:customStyle="1" w:styleId="Bodytext10">
    <w:name w:val="Body text|1_"/>
    <w:basedOn w:val="a2"/>
    <w:qFormat/>
    <w:rsid w:val="00D16691"/>
    <w:rPr>
      <w:rFonts w:ascii="宋体" w:eastAsia="宋体" w:hAnsi="宋体" w:cs="宋体" w:hint="eastAsia"/>
      <w:sz w:val="22"/>
      <w:szCs w:val="22"/>
      <w:lang w:val="zh-TW" w:eastAsia="zh-TW" w:bidi="zh-TW"/>
    </w:rPr>
  </w:style>
  <w:style w:type="character" w:customStyle="1" w:styleId="font71">
    <w:name w:val="font71"/>
    <w:basedOn w:val="a2"/>
    <w:qFormat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81">
    <w:name w:val="font81"/>
    <w:basedOn w:val="a2"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91">
    <w:name w:val="font91"/>
    <w:basedOn w:val="a2"/>
    <w:rsid w:val="00D16691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112">
    <w:name w:val="font112"/>
    <w:basedOn w:val="a2"/>
    <w:rsid w:val="00D16691"/>
    <w:rPr>
      <w:rFonts w:ascii="Times New Roman" w:hAnsi="Times New Roman" w:cs="Times New Roman" w:hint="default"/>
      <w:color w:val="000000"/>
      <w:sz w:val="21"/>
      <w:szCs w:val="21"/>
      <w:u w:val="none"/>
      <w:vertAlign w:val="subscript"/>
    </w:rPr>
  </w:style>
  <w:style w:type="paragraph" w:customStyle="1" w:styleId="-1">
    <w:name w:val="表格标题-单行"/>
    <w:basedOn w:val="affff2"/>
    <w:next w:val="a1"/>
    <w:qFormat/>
    <w:rsid w:val="004705A1"/>
    <w:rPr>
      <w:rFonts w:cs="Times New Roman"/>
    </w:rPr>
  </w:style>
  <w:style w:type="character" w:styleId="afffffff8">
    <w:name w:val="Unresolved Mention"/>
    <w:basedOn w:val="a2"/>
    <w:uiPriority w:val="99"/>
    <w:semiHidden/>
    <w:unhideWhenUsed/>
    <w:rsid w:val="00AF0D76"/>
    <w:rPr>
      <w:color w:val="605E5C"/>
      <w:shd w:val="clear" w:color="auto" w:fill="E1DFDD"/>
    </w:rPr>
  </w:style>
  <w:style w:type="character" w:customStyle="1" w:styleId="Char6">
    <w:name w:val="表格标题 Char"/>
    <w:qFormat/>
    <w:rsid w:val="00EE3ACD"/>
    <w:rPr>
      <w:rFonts w:ascii="Times New Roman" w:eastAsia="宋体" w:hAnsi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563387-9F34-4BE9-9FC9-766B83948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22759</TotalTime>
  <Pages>10</Pages>
  <Words>864</Words>
  <Characters>4927</Characters>
  <Application>Microsoft Office Word</Application>
  <DocSecurity>0</DocSecurity>
  <Lines>41</Lines>
  <Paragraphs>11</Paragraphs>
  <ScaleCrop>false</ScaleCrop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2161</cp:revision>
  <cp:lastPrinted>2022-02-23T01:58:00Z</cp:lastPrinted>
  <dcterms:created xsi:type="dcterms:W3CDTF">2021-12-23T02:32:00Z</dcterms:created>
  <dcterms:modified xsi:type="dcterms:W3CDTF">2023-01-31T08:15:00Z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72B4F585D158419080773F2FE6B63C7A</vt:lpwstr>
  </property>
</Properties>
</file>